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DB33" w14:textId="77777777" w:rsidR="004B0EA5" w:rsidRDefault="004B0EA5"/>
    <w:p w14:paraId="6CA6E579" w14:textId="751622D0" w:rsidR="00261AC0" w:rsidRPr="00816B4D" w:rsidRDefault="00261AC0" w:rsidP="00261AC0">
      <w:r>
        <w:rPr>
          <w:b/>
          <w:bCs/>
        </w:rPr>
        <w:t>P</w:t>
      </w:r>
      <w:r w:rsidRPr="00816B4D">
        <w:rPr>
          <w:b/>
          <w:bCs/>
        </w:rPr>
        <w:t>age préliminaire</w:t>
      </w:r>
      <w:r w:rsidRPr="00816B4D">
        <w:t xml:space="preserve"> </w:t>
      </w:r>
    </w:p>
    <w:p w14:paraId="5A6DDB70" w14:textId="709C4795" w:rsidR="00261AC0" w:rsidRPr="00816B4D" w:rsidRDefault="00261AC0" w:rsidP="00261AC0">
      <w:r w:rsidRPr="00816B4D">
        <w:rPr>
          <w:b/>
          <w:bCs/>
        </w:rPr>
        <w:t>Référentiel de compétences – Programme SUNUCORP &amp; UPVS</w:t>
      </w:r>
      <w:r w:rsidR="00417C56">
        <w:rPr>
          <w:b/>
          <w:bCs/>
        </w:rPr>
        <w:t xml:space="preserve"> Group</w:t>
      </w:r>
    </w:p>
    <w:p w14:paraId="43883FEA" w14:textId="77777777" w:rsidR="00261AC0" w:rsidRPr="00816B4D" w:rsidRDefault="00261AC0" w:rsidP="00261AC0">
      <w:pPr>
        <w:rPr>
          <w:b/>
          <w:bCs/>
        </w:rPr>
      </w:pPr>
      <w:r w:rsidRPr="00816B4D">
        <w:rPr>
          <w:b/>
          <w:bCs/>
        </w:rPr>
        <w:t>Contexte</w:t>
      </w:r>
    </w:p>
    <w:p w14:paraId="5D08C0E2" w14:textId="77777777" w:rsidR="00261AC0" w:rsidRPr="00816B4D" w:rsidRDefault="00261AC0" w:rsidP="00261AC0">
      <w:r w:rsidRPr="00816B4D">
        <w:t>Le Sénégal et la sous-région ouest-africaine font face à une double urgence :</w:t>
      </w:r>
    </w:p>
    <w:p w14:paraId="33DC85E1" w14:textId="77777777" w:rsidR="00261AC0" w:rsidRPr="00816B4D" w:rsidRDefault="00261AC0" w:rsidP="00261AC0">
      <w:pPr>
        <w:numPr>
          <w:ilvl w:val="0"/>
          <w:numId w:val="15"/>
        </w:numPr>
      </w:pPr>
      <w:r w:rsidRPr="00816B4D">
        <w:t xml:space="preserve">un </w:t>
      </w:r>
      <w:r w:rsidRPr="00816B4D">
        <w:rPr>
          <w:b/>
          <w:bCs/>
        </w:rPr>
        <w:t>besoin croissant en compétences numériques et techniques</w:t>
      </w:r>
      <w:r w:rsidRPr="00816B4D">
        <w:t xml:space="preserve"> (informatique, électronique, cybersécurité, innovation),</w:t>
      </w:r>
    </w:p>
    <w:p w14:paraId="2E08D22B" w14:textId="77777777" w:rsidR="00261AC0" w:rsidRPr="00816B4D" w:rsidRDefault="00261AC0" w:rsidP="00261AC0">
      <w:pPr>
        <w:numPr>
          <w:ilvl w:val="0"/>
          <w:numId w:val="15"/>
        </w:numPr>
      </w:pPr>
      <w:r w:rsidRPr="00816B4D">
        <w:t xml:space="preserve">une </w:t>
      </w:r>
      <w:r w:rsidRPr="00816B4D">
        <w:rPr>
          <w:b/>
          <w:bCs/>
        </w:rPr>
        <w:t>jeunesse nombreuse mais sous-formée</w:t>
      </w:r>
      <w:r w:rsidRPr="00816B4D">
        <w:t xml:space="preserve"> aux outils pratiques et aux standards internationaux.</w:t>
      </w:r>
    </w:p>
    <w:p w14:paraId="24452106" w14:textId="2901C555" w:rsidR="00261AC0" w:rsidRPr="00816B4D" w:rsidRDefault="00261AC0" w:rsidP="00261AC0">
      <w:r w:rsidRPr="00816B4D">
        <w:t xml:space="preserve">SUNUCORP et l’Université Privée Virtuelle du Sénégal (UPVS) proposent un </w:t>
      </w:r>
      <w:r w:rsidRPr="00816B4D">
        <w:rPr>
          <w:b/>
          <w:bCs/>
        </w:rPr>
        <w:t>référentiel structuré</w:t>
      </w:r>
      <w:r w:rsidRPr="00816B4D">
        <w:t xml:space="preserve"> pour répondre à ces défis.</w:t>
      </w:r>
    </w:p>
    <w:p w14:paraId="0B10AC17" w14:textId="77777777" w:rsidR="00261AC0" w:rsidRPr="00816B4D" w:rsidRDefault="00261AC0" w:rsidP="00261AC0">
      <w:pPr>
        <w:rPr>
          <w:b/>
          <w:bCs/>
        </w:rPr>
      </w:pPr>
      <w:r w:rsidRPr="00816B4D">
        <w:rPr>
          <w:b/>
          <w:bCs/>
        </w:rPr>
        <w:t>Objectifs du programme</w:t>
      </w:r>
    </w:p>
    <w:p w14:paraId="19A697B8" w14:textId="77777777" w:rsidR="00261AC0" w:rsidRPr="00816B4D" w:rsidRDefault="00261AC0" w:rsidP="00261AC0">
      <w:pPr>
        <w:numPr>
          <w:ilvl w:val="0"/>
          <w:numId w:val="16"/>
        </w:numPr>
      </w:pPr>
      <w:r w:rsidRPr="00816B4D">
        <w:t>Initier les jeunes dès 12 ans aux bases du numérique et de l’électronique,</w:t>
      </w:r>
    </w:p>
    <w:p w14:paraId="27172B83" w14:textId="77777777" w:rsidR="00261AC0" w:rsidRPr="00816B4D" w:rsidRDefault="00261AC0" w:rsidP="00261AC0">
      <w:pPr>
        <w:numPr>
          <w:ilvl w:val="0"/>
          <w:numId w:val="16"/>
        </w:numPr>
      </w:pPr>
      <w:r w:rsidRPr="00816B4D">
        <w:t>Renforcer les compétences pratiques par des mini-projets et des activités collaboratives,</w:t>
      </w:r>
    </w:p>
    <w:p w14:paraId="262D8164" w14:textId="069ED56F" w:rsidR="00261AC0" w:rsidRPr="00816B4D" w:rsidRDefault="00261AC0" w:rsidP="00261AC0">
      <w:pPr>
        <w:numPr>
          <w:ilvl w:val="0"/>
          <w:numId w:val="16"/>
        </w:numPr>
      </w:pPr>
      <w:r w:rsidRPr="00816B4D">
        <w:t>Préparer les plus avancés à la pré-professionnalisation et à l’innovation technologique.</w:t>
      </w:r>
    </w:p>
    <w:p w14:paraId="3AC98DC7" w14:textId="77777777" w:rsidR="00261AC0" w:rsidRPr="00816B4D" w:rsidRDefault="00261AC0" w:rsidP="00261AC0">
      <w:pPr>
        <w:rPr>
          <w:b/>
          <w:bCs/>
        </w:rPr>
      </w:pPr>
      <w:r w:rsidRPr="00816B4D">
        <w:rPr>
          <w:b/>
          <w:bCs/>
        </w:rPr>
        <w:t>Organisation pédagogique</w:t>
      </w:r>
    </w:p>
    <w:p w14:paraId="6150EAD3" w14:textId="77777777" w:rsidR="00261AC0" w:rsidRPr="00816B4D" w:rsidRDefault="00261AC0" w:rsidP="00261AC0">
      <w:r w:rsidRPr="00816B4D">
        <w:t xml:space="preserve">Le référentiel est construit en </w:t>
      </w:r>
      <w:r w:rsidRPr="00816B4D">
        <w:rPr>
          <w:b/>
          <w:bCs/>
        </w:rPr>
        <w:t xml:space="preserve">trois </w:t>
      </w:r>
      <w:r>
        <w:rPr>
          <w:b/>
          <w:bCs/>
        </w:rPr>
        <w:t>niveaux</w:t>
      </w:r>
      <w:r w:rsidRPr="00816B4D">
        <w:rPr>
          <w:b/>
          <w:bCs/>
        </w:rPr>
        <w:t xml:space="preserve"> progressifs</w:t>
      </w:r>
      <w:r w:rsidRPr="00816B4D">
        <w:t xml:space="preserve"> :</w:t>
      </w:r>
    </w:p>
    <w:p w14:paraId="784D9131" w14:textId="77777777" w:rsidR="00261AC0" w:rsidRPr="00816B4D" w:rsidRDefault="00261AC0" w:rsidP="00261AC0">
      <w:pPr>
        <w:numPr>
          <w:ilvl w:val="0"/>
          <w:numId w:val="17"/>
        </w:numPr>
      </w:pPr>
      <w:r>
        <w:rPr>
          <w:b/>
          <w:bCs/>
        </w:rPr>
        <w:t>Niveau</w:t>
      </w:r>
      <w:r w:rsidRPr="00816B4D">
        <w:rPr>
          <w:b/>
          <w:bCs/>
        </w:rPr>
        <w:t xml:space="preserve"> 1 (12–14 ans – Découverte)</w:t>
      </w:r>
    </w:p>
    <w:p w14:paraId="52C7FE42" w14:textId="77777777" w:rsidR="00261AC0" w:rsidRPr="00816B4D" w:rsidRDefault="00261AC0" w:rsidP="00261AC0">
      <w:pPr>
        <w:numPr>
          <w:ilvl w:val="1"/>
          <w:numId w:val="17"/>
        </w:numPr>
      </w:pPr>
      <w:r w:rsidRPr="00816B4D">
        <w:t>Assemblage d’ordinateurs, circuits électroniques simples, Arduino niveau 1, cybersécurité de base.</w:t>
      </w:r>
    </w:p>
    <w:p w14:paraId="5D7214BF" w14:textId="77777777" w:rsidR="00261AC0" w:rsidRPr="00816B4D" w:rsidRDefault="00261AC0" w:rsidP="00261AC0">
      <w:pPr>
        <w:numPr>
          <w:ilvl w:val="1"/>
          <w:numId w:val="17"/>
        </w:numPr>
      </w:pPr>
      <w:r w:rsidRPr="00816B4D">
        <w:t>Livrables : PC monté, mini-circuit, projet Arduino simple, quiz cybersécurité.</w:t>
      </w:r>
    </w:p>
    <w:p w14:paraId="7C92DD5E" w14:textId="77777777" w:rsidR="00261AC0" w:rsidRPr="00816B4D" w:rsidRDefault="00261AC0" w:rsidP="00261AC0">
      <w:pPr>
        <w:numPr>
          <w:ilvl w:val="0"/>
          <w:numId w:val="17"/>
        </w:numPr>
      </w:pPr>
      <w:r>
        <w:rPr>
          <w:b/>
          <w:bCs/>
        </w:rPr>
        <w:t>Niveau</w:t>
      </w:r>
      <w:r w:rsidRPr="00816B4D">
        <w:rPr>
          <w:b/>
          <w:bCs/>
        </w:rPr>
        <w:t xml:space="preserve"> 2 (15–17 ans – Approfondissement)</w:t>
      </w:r>
    </w:p>
    <w:p w14:paraId="29435443" w14:textId="77777777" w:rsidR="00261AC0" w:rsidRPr="00816B4D" w:rsidRDefault="00261AC0" w:rsidP="00261AC0">
      <w:pPr>
        <w:numPr>
          <w:ilvl w:val="1"/>
          <w:numId w:val="17"/>
        </w:numPr>
      </w:pPr>
      <w:r w:rsidRPr="00816B4D">
        <w:t>Assemblage avancé, installation OS, moteurs/électromagnétisme, Arduino niveau 2, cybersécurité appliquée, résolution de problèmes.</w:t>
      </w:r>
    </w:p>
    <w:p w14:paraId="17046496" w14:textId="77777777" w:rsidR="00261AC0" w:rsidRPr="00816B4D" w:rsidRDefault="00261AC0" w:rsidP="00261AC0">
      <w:pPr>
        <w:numPr>
          <w:ilvl w:val="1"/>
          <w:numId w:val="17"/>
        </w:numPr>
      </w:pPr>
      <w:r w:rsidRPr="00816B4D">
        <w:t>Livrables : OS installé, mini-projet Arduino intermédiaire, étude de cas cybersécurité, arbre des causes.</w:t>
      </w:r>
    </w:p>
    <w:p w14:paraId="1E938498" w14:textId="77777777" w:rsidR="00261AC0" w:rsidRPr="00816B4D" w:rsidRDefault="00261AC0" w:rsidP="00261AC0">
      <w:pPr>
        <w:numPr>
          <w:ilvl w:val="0"/>
          <w:numId w:val="17"/>
        </w:numPr>
      </w:pPr>
      <w:r>
        <w:rPr>
          <w:b/>
          <w:bCs/>
        </w:rPr>
        <w:t>Niveau</w:t>
      </w:r>
      <w:r w:rsidRPr="00816B4D">
        <w:rPr>
          <w:b/>
          <w:bCs/>
        </w:rPr>
        <w:t xml:space="preserve"> 3 (+17 ans – Pré-professionnalisation, optionnel)</w:t>
      </w:r>
    </w:p>
    <w:p w14:paraId="1C52743E" w14:textId="77777777" w:rsidR="00261AC0" w:rsidRPr="00816B4D" w:rsidRDefault="00261AC0" w:rsidP="00261AC0">
      <w:pPr>
        <w:numPr>
          <w:ilvl w:val="1"/>
          <w:numId w:val="17"/>
        </w:numPr>
      </w:pPr>
      <w:r w:rsidRPr="00816B4D">
        <w:lastRenderedPageBreak/>
        <w:t>Projets collectifs intégrés, gestion de projet, budgétisation, qualité ISO simplifiée, innovation &amp; R&amp;D.</w:t>
      </w:r>
    </w:p>
    <w:p w14:paraId="22422AC5" w14:textId="77777777" w:rsidR="00261AC0" w:rsidRPr="00816B4D" w:rsidRDefault="00261AC0" w:rsidP="00261AC0">
      <w:pPr>
        <w:numPr>
          <w:ilvl w:val="1"/>
          <w:numId w:val="17"/>
        </w:numPr>
      </w:pPr>
      <w:r w:rsidRPr="00816B4D">
        <w:t>Livrables : projet collectif soutenu, budget prévisionnel, prototype innovant.</w:t>
      </w:r>
    </w:p>
    <w:p w14:paraId="5F6F7C8A" w14:textId="77777777" w:rsidR="00261AC0" w:rsidRPr="00816B4D" w:rsidRDefault="00261AC0" w:rsidP="00261AC0">
      <w:pPr>
        <w:rPr>
          <w:b/>
          <w:bCs/>
        </w:rPr>
      </w:pPr>
      <w:r w:rsidRPr="00816B4D">
        <w:rPr>
          <w:b/>
          <w:bCs/>
        </w:rPr>
        <w:t>Atouts du dispositif</w:t>
      </w:r>
    </w:p>
    <w:p w14:paraId="5309A415" w14:textId="77777777" w:rsidR="00261AC0" w:rsidRPr="00816B4D" w:rsidRDefault="00261AC0" w:rsidP="00261AC0">
      <w:pPr>
        <w:numPr>
          <w:ilvl w:val="0"/>
          <w:numId w:val="18"/>
        </w:numPr>
      </w:pPr>
      <w:r w:rsidRPr="00816B4D">
        <w:rPr>
          <w:b/>
          <w:bCs/>
        </w:rPr>
        <w:t>Progressivité et clarté</w:t>
      </w:r>
      <w:r w:rsidRPr="00816B4D">
        <w:t xml:space="preserve"> : compétences adaptées par âge et niveau.</w:t>
      </w:r>
    </w:p>
    <w:p w14:paraId="33E88D53" w14:textId="77777777" w:rsidR="00261AC0" w:rsidRPr="00816B4D" w:rsidRDefault="00261AC0" w:rsidP="00261AC0">
      <w:pPr>
        <w:numPr>
          <w:ilvl w:val="0"/>
          <w:numId w:val="18"/>
        </w:numPr>
      </w:pPr>
      <w:r w:rsidRPr="00816B4D">
        <w:rPr>
          <w:b/>
          <w:bCs/>
        </w:rPr>
        <w:t>Apprentissage par projet</w:t>
      </w:r>
      <w:r w:rsidRPr="00816B4D">
        <w:t xml:space="preserve"> : chaque </w:t>
      </w:r>
      <w:r>
        <w:t>niveau</w:t>
      </w:r>
      <w:r w:rsidRPr="00816B4D">
        <w:t xml:space="preserve"> produit des livrables concrets.</w:t>
      </w:r>
    </w:p>
    <w:p w14:paraId="7B827EDE" w14:textId="77777777" w:rsidR="00261AC0" w:rsidRPr="00816B4D" w:rsidRDefault="00261AC0" w:rsidP="00261AC0">
      <w:pPr>
        <w:numPr>
          <w:ilvl w:val="0"/>
          <w:numId w:val="18"/>
        </w:numPr>
      </w:pPr>
      <w:r w:rsidRPr="00816B4D">
        <w:rPr>
          <w:b/>
          <w:bCs/>
        </w:rPr>
        <w:t>Contextualisation locale</w:t>
      </w:r>
      <w:r w:rsidRPr="00816B4D">
        <w:t xml:space="preserve"> : cas pratiques inspirés du quotidien sénégalais (mobile money, énergie solaire, agriculture).</w:t>
      </w:r>
    </w:p>
    <w:p w14:paraId="584A030F" w14:textId="77777777" w:rsidR="00261AC0" w:rsidRPr="00816B4D" w:rsidRDefault="00261AC0" w:rsidP="00261AC0">
      <w:pPr>
        <w:numPr>
          <w:ilvl w:val="0"/>
          <w:numId w:val="18"/>
        </w:numPr>
      </w:pPr>
      <w:r w:rsidRPr="00816B4D">
        <w:rPr>
          <w:b/>
          <w:bCs/>
        </w:rPr>
        <w:t>Inclusion</w:t>
      </w:r>
      <w:r w:rsidRPr="00816B4D">
        <w:t xml:space="preserve"> : accueil des jeunes filles, prise en compte du handicap léger, supports multilingues.</w:t>
      </w:r>
    </w:p>
    <w:p w14:paraId="2A642C65" w14:textId="77777777" w:rsidR="00261AC0" w:rsidRPr="00816B4D" w:rsidRDefault="00261AC0" w:rsidP="00261AC0">
      <w:pPr>
        <w:rPr>
          <w:b/>
          <w:bCs/>
        </w:rPr>
      </w:pPr>
      <w:r w:rsidRPr="00816B4D">
        <w:rPr>
          <w:b/>
          <w:bCs/>
        </w:rPr>
        <w:t>Impact attendu</w:t>
      </w:r>
    </w:p>
    <w:p w14:paraId="6007DF47" w14:textId="77777777" w:rsidR="00261AC0" w:rsidRPr="00816B4D" w:rsidRDefault="00261AC0" w:rsidP="00261AC0">
      <w:pPr>
        <w:numPr>
          <w:ilvl w:val="0"/>
          <w:numId w:val="19"/>
        </w:numPr>
      </w:pPr>
      <w:r w:rsidRPr="00816B4D">
        <w:t xml:space="preserve">Former une </w:t>
      </w:r>
      <w:r w:rsidRPr="00816B4D">
        <w:rPr>
          <w:b/>
          <w:bCs/>
        </w:rPr>
        <w:t>nouvelle génération de techniciens et innovateurs</w:t>
      </w:r>
      <w:r w:rsidRPr="00816B4D">
        <w:t xml:space="preserve"> capables de répondre aux besoins du marché.</w:t>
      </w:r>
    </w:p>
    <w:p w14:paraId="290D96AA" w14:textId="77777777" w:rsidR="00261AC0" w:rsidRPr="00816B4D" w:rsidRDefault="00261AC0" w:rsidP="00261AC0">
      <w:pPr>
        <w:numPr>
          <w:ilvl w:val="0"/>
          <w:numId w:val="19"/>
        </w:numPr>
      </w:pPr>
      <w:r w:rsidRPr="00816B4D">
        <w:t>Offrir un modèle reproductible pour d’autres institutions en Afrique de l’Ouest.</w:t>
      </w:r>
    </w:p>
    <w:p w14:paraId="0959B281" w14:textId="77777777" w:rsidR="00261AC0" w:rsidRPr="00816B4D" w:rsidRDefault="00261AC0" w:rsidP="00261AC0">
      <w:pPr>
        <w:numPr>
          <w:ilvl w:val="0"/>
          <w:numId w:val="19"/>
        </w:numPr>
      </w:pPr>
      <w:r w:rsidRPr="00816B4D">
        <w:t xml:space="preserve">Servir de </w:t>
      </w:r>
      <w:r w:rsidRPr="00816B4D">
        <w:rPr>
          <w:b/>
          <w:bCs/>
        </w:rPr>
        <w:t>levier stratégique pour l’employabilité, l’innovation et le développement durable</w:t>
      </w:r>
      <w:r w:rsidRPr="00816B4D">
        <w:t>.</w:t>
      </w:r>
    </w:p>
    <w:p w14:paraId="17196A61" w14:textId="2F53B490" w:rsidR="00261AC0" w:rsidRPr="00816B4D" w:rsidRDefault="00261AC0" w:rsidP="00261AC0">
      <w:r w:rsidRPr="00816B4D">
        <w:t xml:space="preserve">Ce document est conçu comme un outil </w:t>
      </w:r>
      <w:r w:rsidRPr="00816B4D">
        <w:rPr>
          <w:b/>
          <w:bCs/>
        </w:rPr>
        <w:t>vivant</w:t>
      </w:r>
      <w:r w:rsidRPr="00816B4D">
        <w:t xml:space="preserve"> : il pourra évoluer selon les retours du terrain, les innovations technologiques et les besoins des partenaires.</w:t>
      </w:r>
    </w:p>
    <w:p w14:paraId="7AC13547" w14:textId="3447F1B0" w:rsidR="00094007" w:rsidRPr="005E71F6" w:rsidRDefault="00094007" w:rsidP="00094007"/>
    <w:p w14:paraId="6125F0D5" w14:textId="77777777" w:rsidR="00094007" w:rsidRPr="005E71F6" w:rsidRDefault="00094007" w:rsidP="00094007">
      <w:pPr>
        <w:rPr>
          <w:b/>
          <w:bCs/>
        </w:rPr>
      </w:pPr>
      <w:r w:rsidRPr="005E71F6">
        <w:rPr>
          <w:b/>
          <w:bCs/>
        </w:rPr>
        <w:t>Introduction au référentiel de compétences</w:t>
      </w:r>
    </w:p>
    <w:p w14:paraId="079507F4" w14:textId="619324EE" w:rsidR="00094007" w:rsidRPr="005E71F6" w:rsidRDefault="00094007" w:rsidP="00094007">
      <w:r w:rsidRPr="005E71F6">
        <w:rPr>
          <w:b/>
          <w:bCs/>
        </w:rPr>
        <w:t>Programme SUNUCORP – UPVS</w:t>
      </w:r>
      <w:r>
        <w:rPr>
          <w:b/>
          <w:bCs/>
        </w:rPr>
        <w:t xml:space="preserve"> Group</w:t>
      </w:r>
    </w:p>
    <w:p w14:paraId="7B5ED6AE" w14:textId="77777777" w:rsidR="00094007" w:rsidRPr="00094007" w:rsidRDefault="00094007" w:rsidP="00094007">
      <w:pPr>
        <w:jc w:val="both"/>
      </w:pPr>
      <w:r w:rsidRPr="00094007">
        <w:t>Le présent document constitue le référentiel complet des grilles de compétences élaboré dans le cadre du partenariat entre SUNUCORP et l’Université Privée Virtuelle du Sénégal (UPVS).</w:t>
      </w:r>
    </w:p>
    <w:p w14:paraId="005ED683" w14:textId="77777777" w:rsidR="00094007" w:rsidRPr="005E71F6" w:rsidRDefault="00094007" w:rsidP="00094007">
      <w:pPr>
        <w:rPr>
          <w:b/>
          <w:bCs/>
        </w:rPr>
      </w:pPr>
      <w:r w:rsidRPr="005E71F6">
        <w:rPr>
          <w:b/>
          <w:bCs/>
        </w:rPr>
        <w:t>Contexte et finalité</w:t>
      </w:r>
    </w:p>
    <w:p w14:paraId="1F2449B7" w14:textId="77777777" w:rsidR="00094007" w:rsidRDefault="00094007" w:rsidP="00094007">
      <w:r w:rsidRPr="005E71F6">
        <w:t xml:space="preserve">Dans un contexte de transformation numérique accélérée et de besoin croissant de compétences techniques au Sénégal, le programme vise à offrir aux jeunes et adultes </w:t>
      </w:r>
      <w:r w:rsidRPr="00094007">
        <w:t>un parcours progressif, pratique et inclusif.</w:t>
      </w:r>
    </w:p>
    <w:p w14:paraId="51581876" w14:textId="4E2CB5BD" w:rsidR="00094007" w:rsidRPr="005E71F6" w:rsidRDefault="00094007" w:rsidP="00094007">
      <w:r w:rsidRPr="005E71F6">
        <w:t>Il répond à un double objectif :</w:t>
      </w:r>
    </w:p>
    <w:p w14:paraId="3BAF3B8A" w14:textId="3B45458C" w:rsidR="00094007" w:rsidRPr="005E71F6" w:rsidRDefault="00094007" w:rsidP="00094007">
      <w:pPr>
        <w:numPr>
          <w:ilvl w:val="0"/>
          <w:numId w:val="9"/>
        </w:numPr>
      </w:pPr>
      <w:r>
        <w:t>f</w:t>
      </w:r>
      <w:r w:rsidRPr="00094007">
        <w:t>ormer aux bases solides</w:t>
      </w:r>
      <w:r w:rsidRPr="005E71F6">
        <w:t xml:space="preserve"> de l’informatique, de l’électronique et de la cybersécurité dès l’adolescence,</w:t>
      </w:r>
    </w:p>
    <w:p w14:paraId="4C8BE8BC" w14:textId="77777777" w:rsidR="00094007" w:rsidRPr="005E71F6" w:rsidRDefault="00094007" w:rsidP="00094007">
      <w:pPr>
        <w:numPr>
          <w:ilvl w:val="0"/>
          <w:numId w:val="9"/>
        </w:numPr>
      </w:pPr>
      <w:r w:rsidRPr="00094007">
        <w:lastRenderedPageBreak/>
        <w:t>Accompagner une montée en compétences</w:t>
      </w:r>
      <w:r w:rsidRPr="005E71F6">
        <w:t xml:space="preserve"> vers l’innovation, la gestion de projet et la pré-professionnalisation pour les plus avancés.</w:t>
      </w:r>
    </w:p>
    <w:p w14:paraId="2E6C58B4" w14:textId="77777777" w:rsidR="00094007" w:rsidRPr="005E71F6" w:rsidRDefault="00094007" w:rsidP="00094007">
      <w:pPr>
        <w:rPr>
          <w:b/>
          <w:bCs/>
        </w:rPr>
      </w:pPr>
      <w:r w:rsidRPr="005E71F6">
        <w:rPr>
          <w:b/>
          <w:bCs/>
        </w:rPr>
        <w:t>Principes pédagogiques</w:t>
      </w:r>
    </w:p>
    <w:p w14:paraId="0D93B428" w14:textId="717AE7CD" w:rsidR="00094007" w:rsidRPr="005E71F6" w:rsidRDefault="00094007" w:rsidP="00094007">
      <w:r w:rsidRPr="005E71F6">
        <w:t xml:space="preserve">La structuration en trois </w:t>
      </w:r>
      <w:r w:rsidR="007B2426">
        <w:t>niveaux</w:t>
      </w:r>
      <w:r w:rsidRPr="005E71F6">
        <w:t xml:space="preserve"> (Découverte, Approfondissement, Pré-professionnalisation) repose sur :</w:t>
      </w:r>
    </w:p>
    <w:p w14:paraId="76730FEF" w14:textId="53CBED35" w:rsidR="00094007" w:rsidRPr="005E71F6" w:rsidRDefault="007B2426" w:rsidP="00094007">
      <w:pPr>
        <w:numPr>
          <w:ilvl w:val="0"/>
          <w:numId w:val="10"/>
        </w:numPr>
      </w:pPr>
      <w:r>
        <w:t>u</w:t>
      </w:r>
      <w:r w:rsidR="00094007" w:rsidRPr="007B2426">
        <w:t>ne progressivité claire</w:t>
      </w:r>
      <w:r>
        <w:t xml:space="preserve">, </w:t>
      </w:r>
      <w:r w:rsidR="00094007" w:rsidRPr="005E71F6">
        <w:t xml:space="preserve">chaque </w:t>
      </w:r>
      <w:r>
        <w:t>niveau</w:t>
      </w:r>
      <w:r w:rsidR="00094007" w:rsidRPr="005E71F6">
        <w:t xml:space="preserve"> consolide et élargit les acquis du précédent,</w:t>
      </w:r>
    </w:p>
    <w:p w14:paraId="373746E0" w14:textId="365181CF" w:rsidR="00094007" w:rsidRPr="005E71F6" w:rsidRDefault="007B2426" w:rsidP="00094007">
      <w:pPr>
        <w:numPr>
          <w:ilvl w:val="0"/>
          <w:numId w:val="10"/>
        </w:numPr>
      </w:pPr>
      <w:r w:rsidRPr="007B2426">
        <w:t>d</w:t>
      </w:r>
      <w:r w:rsidR="00094007" w:rsidRPr="007B2426">
        <w:t>es compétences observables et évaluables</w:t>
      </w:r>
      <w:r w:rsidR="00094007" w:rsidRPr="005E71F6">
        <w:t>, définies module par module,</w:t>
      </w:r>
    </w:p>
    <w:p w14:paraId="5EA6CD60" w14:textId="0FC0ACE2" w:rsidR="00094007" w:rsidRPr="005E71F6" w:rsidRDefault="007B2426" w:rsidP="00094007">
      <w:pPr>
        <w:numPr>
          <w:ilvl w:val="0"/>
          <w:numId w:val="10"/>
        </w:numPr>
      </w:pPr>
      <w:r>
        <w:t>d</w:t>
      </w:r>
      <w:r w:rsidR="00094007" w:rsidRPr="005E71F6">
        <w:t xml:space="preserve">es </w:t>
      </w:r>
      <w:r w:rsidR="00094007" w:rsidRPr="007B2426">
        <w:t>méthodes actives</w:t>
      </w:r>
      <w:r w:rsidR="00094007" w:rsidRPr="005E71F6">
        <w:t xml:space="preserve"> (apprentissage par projet, expérimentation, résolution de problèmes),</w:t>
      </w:r>
    </w:p>
    <w:p w14:paraId="4021B916" w14:textId="0FDB3733" w:rsidR="00094007" w:rsidRPr="005E71F6" w:rsidRDefault="007B2426" w:rsidP="00094007">
      <w:pPr>
        <w:numPr>
          <w:ilvl w:val="0"/>
          <w:numId w:val="10"/>
        </w:numPr>
      </w:pPr>
      <w:r>
        <w:t>u</w:t>
      </w:r>
      <w:r w:rsidR="00094007" w:rsidRPr="005E71F6">
        <w:t xml:space="preserve">ne </w:t>
      </w:r>
      <w:r w:rsidR="00094007" w:rsidRPr="007B2426">
        <w:t>contextualisation locale</w:t>
      </w:r>
      <w:r>
        <w:t xml:space="preserve">, </w:t>
      </w:r>
      <w:r w:rsidR="00094007" w:rsidRPr="005E71F6">
        <w:t>exemples concrets tirés de la vie quotidienne (cybercafés, mobile money, énergie solaire, agriculture).</w:t>
      </w:r>
    </w:p>
    <w:p w14:paraId="68C65955" w14:textId="77777777" w:rsidR="00094007" w:rsidRPr="005E71F6" w:rsidRDefault="00094007" w:rsidP="00094007">
      <w:pPr>
        <w:rPr>
          <w:b/>
          <w:bCs/>
        </w:rPr>
      </w:pPr>
      <w:r w:rsidRPr="005E71F6">
        <w:rPr>
          <w:b/>
          <w:bCs/>
        </w:rPr>
        <w:t>Public cible</w:t>
      </w:r>
    </w:p>
    <w:p w14:paraId="1C5DF1A4" w14:textId="06BB5FD5" w:rsidR="00094007" w:rsidRPr="005E71F6" w:rsidRDefault="007B2426" w:rsidP="00094007">
      <w:pPr>
        <w:numPr>
          <w:ilvl w:val="0"/>
          <w:numId w:val="11"/>
        </w:numPr>
      </w:pPr>
      <w:r w:rsidRPr="007B2426">
        <w:t>Niveau</w:t>
      </w:r>
      <w:r w:rsidR="00094007" w:rsidRPr="007B2426">
        <w:t xml:space="preserve"> 1 (12–14 ans)</w:t>
      </w:r>
      <w:r w:rsidR="00094007" w:rsidRPr="005E71F6">
        <w:t xml:space="preserve"> : découverte et initiation aux bases, manipulation simple et sécurisée.</w:t>
      </w:r>
    </w:p>
    <w:p w14:paraId="5B0BD94C" w14:textId="79A7B274" w:rsidR="00094007" w:rsidRPr="005E71F6" w:rsidRDefault="007B2426" w:rsidP="00094007">
      <w:pPr>
        <w:numPr>
          <w:ilvl w:val="0"/>
          <w:numId w:val="11"/>
        </w:numPr>
      </w:pPr>
      <w:r>
        <w:t>Niveau</w:t>
      </w:r>
      <w:r w:rsidR="00094007" w:rsidRPr="007B2426">
        <w:t xml:space="preserve"> 2 (15–17 ans) </w:t>
      </w:r>
      <w:r w:rsidR="00094007" w:rsidRPr="005E71F6">
        <w:t>: approfondissement, mini-projets techniques, autonomie accrue.</w:t>
      </w:r>
    </w:p>
    <w:p w14:paraId="709C25B4" w14:textId="0A572B21" w:rsidR="00094007" w:rsidRPr="005E71F6" w:rsidRDefault="007B2426" w:rsidP="00094007">
      <w:pPr>
        <w:numPr>
          <w:ilvl w:val="0"/>
          <w:numId w:val="11"/>
        </w:numPr>
      </w:pPr>
      <w:r>
        <w:t>Niveau</w:t>
      </w:r>
      <w:r w:rsidR="00094007" w:rsidRPr="007B2426">
        <w:t xml:space="preserve"> 3 (+17 ans, optionnel)</w:t>
      </w:r>
      <w:r w:rsidR="00094007" w:rsidRPr="005E71F6">
        <w:t xml:space="preserve"> : pré-professionnalisation, projets collectifs, gestion de projet, introduction aux standards de qualité.</w:t>
      </w:r>
    </w:p>
    <w:p w14:paraId="315F5637" w14:textId="77777777" w:rsidR="00094007" w:rsidRPr="005E71F6" w:rsidRDefault="00094007" w:rsidP="00094007">
      <w:pPr>
        <w:rPr>
          <w:b/>
          <w:bCs/>
        </w:rPr>
      </w:pPr>
      <w:r w:rsidRPr="005E71F6">
        <w:rPr>
          <w:b/>
          <w:bCs/>
        </w:rPr>
        <w:t>Livrables attendus</w:t>
      </w:r>
    </w:p>
    <w:p w14:paraId="317B3E25" w14:textId="77ECBD83" w:rsidR="00094007" w:rsidRPr="005E71F6" w:rsidRDefault="00094007" w:rsidP="00094007">
      <w:r w:rsidRPr="005E71F6">
        <w:t xml:space="preserve">Chaque </w:t>
      </w:r>
      <w:r w:rsidR="007B2426">
        <w:t>niveau</w:t>
      </w:r>
      <w:r w:rsidRPr="005E71F6">
        <w:t xml:space="preserve"> est jalonné par des </w:t>
      </w:r>
      <w:r w:rsidRPr="007B2426">
        <w:t>livrables concrets</w:t>
      </w:r>
      <w:r w:rsidRPr="005E71F6">
        <w:t xml:space="preserve"> (ordinateur monté, mini-projet Arduino, rapport de cybersécurité, projet collectif soutenu devant jury). Ces réalisations constituent autant de preuves tangibles des compétences acquises.</w:t>
      </w:r>
    </w:p>
    <w:p w14:paraId="600BD3D4" w14:textId="77777777" w:rsidR="00094007" w:rsidRPr="005E71F6" w:rsidRDefault="00094007" w:rsidP="00094007">
      <w:pPr>
        <w:rPr>
          <w:b/>
          <w:bCs/>
        </w:rPr>
      </w:pPr>
      <w:r w:rsidRPr="005E71F6">
        <w:rPr>
          <w:b/>
          <w:bCs/>
        </w:rPr>
        <w:t>Ambition du programme</w:t>
      </w:r>
    </w:p>
    <w:p w14:paraId="40CA434F" w14:textId="77777777" w:rsidR="00094007" w:rsidRPr="005E71F6" w:rsidRDefault="00094007" w:rsidP="00094007">
      <w:r w:rsidRPr="005E71F6">
        <w:t xml:space="preserve">Ce référentiel ne se limite pas à la transmission de savoirs techniques : il s’agit de </w:t>
      </w:r>
      <w:r w:rsidRPr="007B2426">
        <w:t>former des apprenants capables de comprendre, créer et innover</w:t>
      </w:r>
      <w:r w:rsidRPr="005E71F6">
        <w:t>, tout en intégrant les enjeux de sécurité, d’inclusion et de responsabilité.</w:t>
      </w:r>
    </w:p>
    <w:p w14:paraId="5077B7B0" w14:textId="77777777" w:rsidR="00816B4D" w:rsidRDefault="00816B4D" w:rsidP="005E71F6">
      <w:pPr>
        <w:sectPr w:rsidR="00816B4D" w:rsidSect="00E86361">
          <w:footerReference w:type="default" r:id="rId7"/>
          <w:pgSz w:w="11906" w:h="16838"/>
          <w:pgMar w:top="1418" w:right="1418" w:bottom="1418" w:left="1418" w:header="709" w:footer="709" w:gutter="0"/>
          <w:cols w:space="708"/>
          <w:docGrid w:linePitch="299"/>
        </w:sectPr>
      </w:pPr>
    </w:p>
    <w:p w14:paraId="47474F10" w14:textId="3D7CCA87" w:rsidR="005E71F6" w:rsidRPr="005E71F6" w:rsidRDefault="005E71F6" w:rsidP="005E71F6">
      <w:pPr>
        <w:rPr>
          <w:b/>
          <w:bCs/>
        </w:rPr>
      </w:pPr>
      <w:r w:rsidRPr="005E71F6">
        <w:rPr>
          <w:b/>
          <w:bCs/>
        </w:rPr>
        <w:lastRenderedPageBreak/>
        <w:t xml:space="preserve">Tableau comparatif des </w:t>
      </w:r>
      <w:r w:rsidR="007B2426">
        <w:rPr>
          <w:b/>
          <w:bCs/>
        </w:rPr>
        <w:t>niveaux</w:t>
      </w:r>
      <w:r w:rsidRPr="005E71F6">
        <w:rPr>
          <w:b/>
          <w:bCs/>
        </w:rPr>
        <w:t xml:space="preserve"> de formation SUNUCORP – UPVS</w:t>
      </w:r>
      <w:r w:rsidR="00417C56">
        <w:rPr>
          <w:b/>
          <w:bCs/>
        </w:rPr>
        <w:t xml:space="preserve"> Group</w:t>
      </w:r>
    </w:p>
    <w:tbl>
      <w:tblPr>
        <w:tblStyle w:val="Grilledutableau"/>
        <w:tblW w:w="0" w:type="auto"/>
        <w:tblLook w:val="04A0" w:firstRow="1" w:lastRow="0" w:firstColumn="1" w:lastColumn="0" w:noHBand="0" w:noVBand="1"/>
      </w:tblPr>
      <w:tblGrid>
        <w:gridCol w:w="2296"/>
        <w:gridCol w:w="3270"/>
        <w:gridCol w:w="4289"/>
        <w:gridCol w:w="3987"/>
      </w:tblGrid>
      <w:tr w:rsidR="00816B4D" w:rsidRPr="00816B4D" w14:paraId="1FD3444C" w14:textId="77777777" w:rsidTr="00320A42">
        <w:tc>
          <w:tcPr>
            <w:tcW w:w="2296" w:type="dxa"/>
            <w:hideMark/>
          </w:tcPr>
          <w:p w14:paraId="15B0EAC9" w14:textId="4C317403" w:rsidR="005E71F6" w:rsidRPr="005E71F6" w:rsidRDefault="007B2426" w:rsidP="005E71F6">
            <w:pPr>
              <w:rPr>
                <w:b/>
                <w:bCs/>
                <w:sz w:val="20"/>
                <w:szCs w:val="20"/>
              </w:rPr>
            </w:pPr>
            <w:r>
              <w:rPr>
                <w:b/>
                <w:bCs/>
                <w:sz w:val="20"/>
                <w:szCs w:val="20"/>
              </w:rPr>
              <w:t>Niveau</w:t>
            </w:r>
          </w:p>
        </w:tc>
        <w:tc>
          <w:tcPr>
            <w:tcW w:w="3270" w:type="dxa"/>
            <w:hideMark/>
          </w:tcPr>
          <w:p w14:paraId="3F2BEFEB" w14:textId="77777777" w:rsidR="005E71F6" w:rsidRPr="005E71F6" w:rsidRDefault="005E71F6" w:rsidP="005E71F6">
            <w:pPr>
              <w:rPr>
                <w:b/>
                <w:bCs/>
                <w:sz w:val="20"/>
                <w:szCs w:val="20"/>
              </w:rPr>
            </w:pPr>
            <w:r w:rsidRPr="005E71F6">
              <w:rPr>
                <w:b/>
                <w:bCs/>
                <w:sz w:val="20"/>
                <w:szCs w:val="20"/>
              </w:rPr>
              <w:t>Objectifs pédagogiques</w:t>
            </w:r>
          </w:p>
        </w:tc>
        <w:tc>
          <w:tcPr>
            <w:tcW w:w="4289" w:type="dxa"/>
            <w:hideMark/>
          </w:tcPr>
          <w:p w14:paraId="139FEE7A" w14:textId="77777777" w:rsidR="005E71F6" w:rsidRPr="005E71F6" w:rsidRDefault="005E71F6" w:rsidP="005E71F6">
            <w:pPr>
              <w:rPr>
                <w:b/>
                <w:bCs/>
                <w:sz w:val="20"/>
                <w:szCs w:val="20"/>
              </w:rPr>
            </w:pPr>
            <w:r w:rsidRPr="005E71F6">
              <w:rPr>
                <w:b/>
                <w:bCs/>
                <w:sz w:val="20"/>
                <w:szCs w:val="20"/>
              </w:rPr>
              <w:t>Modules principaux</w:t>
            </w:r>
          </w:p>
        </w:tc>
        <w:tc>
          <w:tcPr>
            <w:tcW w:w="3987" w:type="dxa"/>
            <w:hideMark/>
          </w:tcPr>
          <w:p w14:paraId="798C8B91" w14:textId="77777777" w:rsidR="005E71F6" w:rsidRPr="005E71F6" w:rsidRDefault="005E71F6" w:rsidP="005E71F6">
            <w:pPr>
              <w:rPr>
                <w:b/>
                <w:bCs/>
                <w:sz w:val="20"/>
                <w:szCs w:val="20"/>
              </w:rPr>
            </w:pPr>
            <w:r w:rsidRPr="005E71F6">
              <w:rPr>
                <w:b/>
                <w:bCs/>
                <w:sz w:val="20"/>
                <w:szCs w:val="20"/>
              </w:rPr>
              <w:t>Livrables attendus</w:t>
            </w:r>
          </w:p>
        </w:tc>
      </w:tr>
      <w:tr w:rsidR="00816B4D" w:rsidRPr="00816B4D" w14:paraId="471FC90A" w14:textId="77777777" w:rsidTr="00320A42">
        <w:tc>
          <w:tcPr>
            <w:tcW w:w="2296" w:type="dxa"/>
            <w:hideMark/>
          </w:tcPr>
          <w:p w14:paraId="06EFCC96" w14:textId="128F3953" w:rsidR="005E71F6" w:rsidRPr="005E71F6" w:rsidRDefault="004A012C" w:rsidP="005E71F6">
            <w:pPr>
              <w:rPr>
                <w:sz w:val="20"/>
                <w:szCs w:val="20"/>
              </w:rPr>
            </w:pPr>
            <w:r>
              <w:rPr>
                <w:b/>
                <w:bCs/>
                <w:sz w:val="20"/>
                <w:szCs w:val="20"/>
              </w:rPr>
              <w:t>Niveau</w:t>
            </w:r>
            <w:r w:rsidR="005E71F6" w:rsidRPr="005E71F6">
              <w:rPr>
                <w:b/>
                <w:bCs/>
                <w:sz w:val="20"/>
                <w:szCs w:val="20"/>
              </w:rPr>
              <w:t xml:space="preserve"> 1 – Découverte (12–14 ans)</w:t>
            </w:r>
          </w:p>
        </w:tc>
        <w:tc>
          <w:tcPr>
            <w:tcW w:w="3270" w:type="dxa"/>
            <w:hideMark/>
          </w:tcPr>
          <w:p w14:paraId="6FB2A46F" w14:textId="77777777" w:rsidR="004A012C" w:rsidRDefault="005E71F6" w:rsidP="004A012C">
            <w:pPr>
              <w:rPr>
                <w:sz w:val="20"/>
                <w:szCs w:val="20"/>
              </w:rPr>
            </w:pPr>
            <w:r w:rsidRPr="005E71F6">
              <w:rPr>
                <w:sz w:val="20"/>
                <w:szCs w:val="20"/>
              </w:rPr>
              <w:t>- Éveiller l’intérêt</w:t>
            </w:r>
          </w:p>
          <w:p w14:paraId="49651789" w14:textId="77777777" w:rsidR="004A012C" w:rsidRDefault="005E71F6" w:rsidP="004A012C">
            <w:pPr>
              <w:rPr>
                <w:sz w:val="20"/>
                <w:szCs w:val="20"/>
              </w:rPr>
            </w:pPr>
            <w:r w:rsidRPr="005E71F6">
              <w:rPr>
                <w:sz w:val="20"/>
                <w:szCs w:val="20"/>
              </w:rPr>
              <w:t>- Découvrir l’informatique et l’électronique</w:t>
            </w:r>
          </w:p>
          <w:p w14:paraId="38885A14" w14:textId="335B1C9A" w:rsidR="005E71F6" w:rsidRPr="005E71F6" w:rsidRDefault="005E71F6" w:rsidP="004A012C">
            <w:pPr>
              <w:rPr>
                <w:sz w:val="20"/>
                <w:szCs w:val="20"/>
              </w:rPr>
            </w:pPr>
            <w:r w:rsidRPr="005E71F6">
              <w:rPr>
                <w:sz w:val="20"/>
                <w:szCs w:val="20"/>
              </w:rPr>
              <w:t>- Apprendre les gestes de sécurité- Réaliser des manipulations simples</w:t>
            </w:r>
          </w:p>
        </w:tc>
        <w:tc>
          <w:tcPr>
            <w:tcW w:w="4289" w:type="dxa"/>
            <w:hideMark/>
          </w:tcPr>
          <w:p w14:paraId="57F5C7F8" w14:textId="77777777" w:rsidR="004A012C" w:rsidRDefault="005E71F6" w:rsidP="004A012C">
            <w:pPr>
              <w:rPr>
                <w:sz w:val="20"/>
                <w:szCs w:val="20"/>
              </w:rPr>
            </w:pPr>
            <w:r w:rsidRPr="005E71F6">
              <w:rPr>
                <w:sz w:val="20"/>
                <w:szCs w:val="20"/>
              </w:rPr>
              <w:t>- Assemblage ordinateur (identifier, monter un PC)</w:t>
            </w:r>
          </w:p>
          <w:p w14:paraId="6804FDB9" w14:textId="77777777" w:rsidR="004A012C" w:rsidRDefault="005E71F6" w:rsidP="004A012C">
            <w:pPr>
              <w:rPr>
                <w:sz w:val="20"/>
                <w:szCs w:val="20"/>
              </w:rPr>
            </w:pPr>
            <w:r w:rsidRPr="005E71F6">
              <w:rPr>
                <w:sz w:val="20"/>
                <w:szCs w:val="20"/>
              </w:rPr>
              <w:t>- Circuits électroniques de base (LED, multimètre)</w:t>
            </w:r>
          </w:p>
          <w:p w14:paraId="527EA70B" w14:textId="77777777" w:rsidR="00C84902" w:rsidRDefault="005E71F6" w:rsidP="004A012C">
            <w:pPr>
              <w:rPr>
                <w:sz w:val="20"/>
                <w:szCs w:val="20"/>
              </w:rPr>
            </w:pPr>
            <w:r w:rsidRPr="005E71F6">
              <w:rPr>
                <w:sz w:val="20"/>
                <w:szCs w:val="20"/>
              </w:rPr>
              <w:t>- Arduino niveau 1 (LED, buzzer, capteur simple)</w:t>
            </w:r>
          </w:p>
          <w:p w14:paraId="61F484F5" w14:textId="3494FB6F" w:rsidR="005E71F6" w:rsidRPr="005E71F6" w:rsidRDefault="005E71F6" w:rsidP="004A012C">
            <w:pPr>
              <w:rPr>
                <w:sz w:val="20"/>
                <w:szCs w:val="20"/>
              </w:rPr>
            </w:pPr>
            <w:r w:rsidRPr="005E71F6">
              <w:rPr>
                <w:sz w:val="20"/>
                <w:szCs w:val="20"/>
              </w:rPr>
              <w:t>- Introduction à la cybersécurité (mots de passe, fraude mobile money)</w:t>
            </w:r>
          </w:p>
        </w:tc>
        <w:tc>
          <w:tcPr>
            <w:tcW w:w="3987" w:type="dxa"/>
            <w:hideMark/>
          </w:tcPr>
          <w:p w14:paraId="20A4583E" w14:textId="77777777" w:rsidR="004A012C" w:rsidRDefault="005E71F6" w:rsidP="004A012C">
            <w:pPr>
              <w:rPr>
                <w:sz w:val="20"/>
                <w:szCs w:val="20"/>
              </w:rPr>
            </w:pPr>
            <w:r w:rsidRPr="005E71F6">
              <w:rPr>
                <w:sz w:val="20"/>
                <w:szCs w:val="20"/>
              </w:rPr>
              <w:t>- PC fonctionnel monté en binôme</w:t>
            </w:r>
          </w:p>
          <w:p w14:paraId="575FA5E6" w14:textId="77777777" w:rsidR="004A012C" w:rsidRDefault="005E71F6" w:rsidP="004A012C">
            <w:pPr>
              <w:rPr>
                <w:sz w:val="20"/>
                <w:szCs w:val="20"/>
              </w:rPr>
            </w:pPr>
            <w:r w:rsidRPr="005E71F6">
              <w:rPr>
                <w:sz w:val="20"/>
                <w:szCs w:val="20"/>
              </w:rPr>
              <w:t>- Circuit électronique basique (LED, résistance)</w:t>
            </w:r>
          </w:p>
          <w:p w14:paraId="7C9DA715" w14:textId="5BDA0E33" w:rsidR="005E71F6" w:rsidRPr="005E71F6" w:rsidRDefault="005E71F6" w:rsidP="004A012C">
            <w:pPr>
              <w:rPr>
                <w:sz w:val="20"/>
                <w:szCs w:val="20"/>
              </w:rPr>
            </w:pPr>
            <w:r w:rsidRPr="005E71F6">
              <w:rPr>
                <w:sz w:val="20"/>
                <w:szCs w:val="20"/>
              </w:rPr>
              <w:t>- Mini-projet Arduino simple (capteur ou LED)- Quiz cybersécurité</w:t>
            </w:r>
          </w:p>
        </w:tc>
      </w:tr>
      <w:tr w:rsidR="00816B4D" w:rsidRPr="00816B4D" w14:paraId="36085F4C" w14:textId="77777777" w:rsidTr="00320A42">
        <w:tc>
          <w:tcPr>
            <w:tcW w:w="2296" w:type="dxa"/>
            <w:hideMark/>
          </w:tcPr>
          <w:p w14:paraId="29705A94" w14:textId="06F367D8" w:rsidR="005E71F6" w:rsidRPr="005E71F6" w:rsidRDefault="004A012C" w:rsidP="005E71F6">
            <w:pPr>
              <w:rPr>
                <w:sz w:val="20"/>
                <w:szCs w:val="20"/>
              </w:rPr>
            </w:pPr>
            <w:r>
              <w:rPr>
                <w:b/>
                <w:bCs/>
                <w:sz w:val="20"/>
                <w:szCs w:val="20"/>
              </w:rPr>
              <w:t>Niveau</w:t>
            </w:r>
            <w:r w:rsidR="005E71F6" w:rsidRPr="005E71F6">
              <w:rPr>
                <w:b/>
                <w:bCs/>
                <w:sz w:val="20"/>
                <w:szCs w:val="20"/>
              </w:rPr>
              <w:t xml:space="preserve"> 2 – Approfondissement (15–17 ans)</w:t>
            </w:r>
          </w:p>
        </w:tc>
        <w:tc>
          <w:tcPr>
            <w:tcW w:w="3270" w:type="dxa"/>
            <w:hideMark/>
          </w:tcPr>
          <w:p w14:paraId="100FB3F7" w14:textId="77777777" w:rsidR="004A012C" w:rsidRDefault="005E71F6" w:rsidP="004A012C">
            <w:pPr>
              <w:rPr>
                <w:sz w:val="20"/>
                <w:szCs w:val="20"/>
              </w:rPr>
            </w:pPr>
            <w:r w:rsidRPr="005E71F6">
              <w:rPr>
                <w:sz w:val="20"/>
                <w:szCs w:val="20"/>
              </w:rPr>
              <w:t>- Développer l’autonomie</w:t>
            </w:r>
          </w:p>
          <w:p w14:paraId="1EC5BD8C" w14:textId="77777777" w:rsidR="004A012C" w:rsidRDefault="005E71F6" w:rsidP="004A012C">
            <w:pPr>
              <w:rPr>
                <w:sz w:val="20"/>
                <w:szCs w:val="20"/>
              </w:rPr>
            </w:pPr>
            <w:r w:rsidRPr="005E71F6">
              <w:rPr>
                <w:sz w:val="20"/>
                <w:szCs w:val="20"/>
              </w:rPr>
              <w:t>- Réaliser des mini-projets- Comprendre les systèmes</w:t>
            </w:r>
          </w:p>
          <w:p w14:paraId="564FA05A" w14:textId="4577C4CD" w:rsidR="005E71F6" w:rsidRPr="005E71F6" w:rsidRDefault="005E71F6" w:rsidP="004A012C">
            <w:pPr>
              <w:rPr>
                <w:sz w:val="20"/>
                <w:szCs w:val="20"/>
              </w:rPr>
            </w:pPr>
            <w:r w:rsidRPr="005E71F6">
              <w:rPr>
                <w:sz w:val="20"/>
                <w:szCs w:val="20"/>
              </w:rPr>
              <w:t>- S’initier à la résolution de problèmes</w:t>
            </w:r>
          </w:p>
        </w:tc>
        <w:tc>
          <w:tcPr>
            <w:tcW w:w="4289" w:type="dxa"/>
            <w:hideMark/>
          </w:tcPr>
          <w:p w14:paraId="693AEA41" w14:textId="77777777" w:rsidR="004A012C" w:rsidRDefault="005E71F6" w:rsidP="004A012C">
            <w:pPr>
              <w:rPr>
                <w:sz w:val="20"/>
                <w:szCs w:val="20"/>
              </w:rPr>
            </w:pPr>
            <w:r w:rsidRPr="005E71F6">
              <w:rPr>
                <w:sz w:val="20"/>
                <w:szCs w:val="20"/>
              </w:rPr>
              <w:t>- Assemblage avancé et installation OS (Linux/Windows)</w:t>
            </w:r>
          </w:p>
          <w:p w14:paraId="04D439DF" w14:textId="77777777" w:rsidR="004A012C" w:rsidRDefault="005E71F6" w:rsidP="004A012C">
            <w:pPr>
              <w:rPr>
                <w:sz w:val="20"/>
                <w:szCs w:val="20"/>
              </w:rPr>
            </w:pPr>
            <w:r w:rsidRPr="005E71F6">
              <w:rPr>
                <w:sz w:val="20"/>
                <w:szCs w:val="20"/>
              </w:rPr>
              <w:t>- Circuits intermédiaires (moteurs, électromagnétisme)</w:t>
            </w:r>
          </w:p>
          <w:p w14:paraId="53019478" w14:textId="77777777" w:rsidR="004A012C" w:rsidRDefault="005E71F6" w:rsidP="004A012C">
            <w:pPr>
              <w:rPr>
                <w:sz w:val="20"/>
                <w:szCs w:val="20"/>
              </w:rPr>
            </w:pPr>
            <w:r w:rsidRPr="005E71F6">
              <w:rPr>
                <w:sz w:val="20"/>
                <w:szCs w:val="20"/>
              </w:rPr>
              <w:t>- Arduino niveau 2 (moteurs, joystick, capteurs multiples)</w:t>
            </w:r>
          </w:p>
          <w:p w14:paraId="4D39146F" w14:textId="77777777" w:rsidR="004A012C" w:rsidRDefault="005E71F6" w:rsidP="004A012C">
            <w:pPr>
              <w:rPr>
                <w:sz w:val="20"/>
                <w:szCs w:val="20"/>
              </w:rPr>
            </w:pPr>
            <w:r w:rsidRPr="005E71F6">
              <w:rPr>
                <w:sz w:val="20"/>
                <w:szCs w:val="20"/>
              </w:rPr>
              <w:t>- Cybersécurité appliquée (cas pratiques, simulations)</w:t>
            </w:r>
          </w:p>
          <w:p w14:paraId="47C78C90" w14:textId="7EA9A558" w:rsidR="005E71F6" w:rsidRPr="005E71F6" w:rsidRDefault="005E71F6" w:rsidP="004A012C">
            <w:pPr>
              <w:rPr>
                <w:sz w:val="20"/>
                <w:szCs w:val="20"/>
              </w:rPr>
            </w:pPr>
            <w:r w:rsidRPr="005E71F6">
              <w:rPr>
                <w:sz w:val="20"/>
                <w:szCs w:val="20"/>
              </w:rPr>
              <w:t>- Résolution de problèmes (méthodes 5W, arbre des causes)</w:t>
            </w:r>
          </w:p>
        </w:tc>
        <w:tc>
          <w:tcPr>
            <w:tcW w:w="3987" w:type="dxa"/>
            <w:hideMark/>
          </w:tcPr>
          <w:p w14:paraId="4DD1C89E" w14:textId="77777777" w:rsidR="004A012C" w:rsidRDefault="005E71F6" w:rsidP="004A012C">
            <w:pPr>
              <w:rPr>
                <w:sz w:val="20"/>
                <w:szCs w:val="20"/>
              </w:rPr>
            </w:pPr>
            <w:r w:rsidRPr="005E71F6">
              <w:rPr>
                <w:sz w:val="20"/>
                <w:szCs w:val="20"/>
              </w:rPr>
              <w:t>- Installation complète d’un OS fonctionnel- Circuit moteur ou électromagnétique testé- Mini-projet Arduino intermédiaire (ex. détecteur de distance)</w:t>
            </w:r>
          </w:p>
          <w:p w14:paraId="4D68516B" w14:textId="28C94E69" w:rsidR="005E71F6" w:rsidRPr="005E71F6" w:rsidRDefault="005E71F6" w:rsidP="004A012C">
            <w:pPr>
              <w:rPr>
                <w:sz w:val="20"/>
                <w:szCs w:val="20"/>
              </w:rPr>
            </w:pPr>
            <w:r w:rsidRPr="005E71F6">
              <w:rPr>
                <w:sz w:val="20"/>
                <w:szCs w:val="20"/>
              </w:rPr>
              <w:t>- Rapport court de cybersécurité- Étude de cas « résolution de problème »</w:t>
            </w:r>
          </w:p>
        </w:tc>
      </w:tr>
      <w:tr w:rsidR="00816B4D" w:rsidRPr="00816B4D" w14:paraId="22A82EEE" w14:textId="77777777" w:rsidTr="00320A42">
        <w:tc>
          <w:tcPr>
            <w:tcW w:w="2296" w:type="dxa"/>
            <w:hideMark/>
          </w:tcPr>
          <w:p w14:paraId="7A3CAFE3" w14:textId="0345D523" w:rsidR="005E71F6" w:rsidRPr="005E71F6" w:rsidRDefault="004A012C" w:rsidP="004A012C">
            <w:pPr>
              <w:rPr>
                <w:sz w:val="20"/>
                <w:szCs w:val="20"/>
              </w:rPr>
            </w:pPr>
            <w:r>
              <w:rPr>
                <w:b/>
                <w:bCs/>
                <w:sz w:val="20"/>
                <w:szCs w:val="20"/>
              </w:rPr>
              <w:t xml:space="preserve">Niveau </w:t>
            </w:r>
            <w:r w:rsidR="005E71F6" w:rsidRPr="005E71F6">
              <w:rPr>
                <w:b/>
                <w:bCs/>
                <w:sz w:val="20"/>
                <w:szCs w:val="20"/>
              </w:rPr>
              <w:t>3 – Pré-professionnalisation (+17 ans, optionnel, sélection)</w:t>
            </w:r>
          </w:p>
        </w:tc>
        <w:tc>
          <w:tcPr>
            <w:tcW w:w="3270" w:type="dxa"/>
            <w:hideMark/>
          </w:tcPr>
          <w:p w14:paraId="25F36C78" w14:textId="77777777" w:rsidR="004A012C" w:rsidRDefault="005E71F6" w:rsidP="004A012C">
            <w:pPr>
              <w:rPr>
                <w:sz w:val="20"/>
                <w:szCs w:val="20"/>
              </w:rPr>
            </w:pPr>
            <w:r w:rsidRPr="005E71F6">
              <w:rPr>
                <w:sz w:val="20"/>
                <w:szCs w:val="20"/>
              </w:rPr>
              <w:t>- Se projeter dans les métiers technologiques</w:t>
            </w:r>
          </w:p>
          <w:p w14:paraId="1B865224" w14:textId="77777777" w:rsidR="004A012C" w:rsidRDefault="005E71F6" w:rsidP="004A012C">
            <w:pPr>
              <w:rPr>
                <w:sz w:val="20"/>
                <w:szCs w:val="20"/>
              </w:rPr>
            </w:pPr>
            <w:r w:rsidRPr="005E71F6">
              <w:rPr>
                <w:sz w:val="20"/>
                <w:szCs w:val="20"/>
              </w:rPr>
              <w:t>- Explorer gestion de projet et qualité- Travailler en équipe sur un projet final</w:t>
            </w:r>
          </w:p>
          <w:p w14:paraId="05348A09" w14:textId="0694F4F7" w:rsidR="005E71F6" w:rsidRPr="005E71F6" w:rsidRDefault="005E71F6" w:rsidP="004A012C">
            <w:pPr>
              <w:rPr>
                <w:sz w:val="20"/>
                <w:szCs w:val="20"/>
              </w:rPr>
            </w:pPr>
            <w:r w:rsidRPr="005E71F6">
              <w:rPr>
                <w:sz w:val="20"/>
                <w:szCs w:val="20"/>
              </w:rPr>
              <w:t>- Découvrir innovation et R&amp;D</w:t>
            </w:r>
          </w:p>
        </w:tc>
        <w:tc>
          <w:tcPr>
            <w:tcW w:w="4289" w:type="dxa"/>
            <w:hideMark/>
          </w:tcPr>
          <w:p w14:paraId="19EB3DB8" w14:textId="77777777" w:rsidR="004A012C" w:rsidRDefault="005E71F6" w:rsidP="004A012C">
            <w:pPr>
              <w:rPr>
                <w:sz w:val="20"/>
                <w:szCs w:val="20"/>
              </w:rPr>
            </w:pPr>
            <w:r w:rsidRPr="005E71F6">
              <w:rPr>
                <w:sz w:val="20"/>
                <w:szCs w:val="20"/>
              </w:rPr>
              <w:t>- Projets collectifs intégrés (Arduino + électronique + cybersécurité)</w:t>
            </w:r>
          </w:p>
          <w:p w14:paraId="7ED14C51" w14:textId="77777777" w:rsidR="004A012C" w:rsidRDefault="005E71F6" w:rsidP="004A012C">
            <w:pPr>
              <w:rPr>
                <w:sz w:val="20"/>
                <w:szCs w:val="20"/>
              </w:rPr>
            </w:pPr>
            <w:r w:rsidRPr="005E71F6">
              <w:rPr>
                <w:sz w:val="20"/>
                <w:szCs w:val="20"/>
              </w:rPr>
              <w:t>- Budgétisation et gestion de projet</w:t>
            </w:r>
          </w:p>
          <w:p w14:paraId="77CCED8C" w14:textId="77777777" w:rsidR="004A012C" w:rsidRDefault="005E71F6" w:rsidP="004A012C">
            <w:pPr>
              <w:rPr>
                <w:sz w:val="20"/>
                <w:szCs w:val="20"/>
              </w:rPr>
            </w:pPr>
            <w:r w:rsidRPr="005E71F6">
              <w:rPr>
                <w:sz w:val="20"/>
                <w:szCs w:val="20"/>
              </w:rPr>
              <w:t>- Introduction à la qualité (ISO 9001, cas locaux)</w:t>
            </w:r>
          </w:p>
          <w:p w14:paraId="2BE245AB" w14:textId="77777777" w:rsidR="004A012C" w:rsidRDefault="005E71F6" w:rsidP="004A012C">
            <w:pPr>
              <w:rPr>
                <w:sz w:val="20"/>
                <w:szCs w:val="20"/>
              </w:rPr>
            </w:pPr>
            <w:r w:rsidRPr="005E71F6">
              <w:rPr>
                <w:sz w:val="20"/>
                <w:szCs w:val="20"/>
              </w:rPr>
              <w:t>- Innovation &amp; R&amp;D (prototypage, hackathon)</w:t>
            </w:r>
          </w:p>
          <w:p w14:paraId="267F21CC" w14:textId="77777777" w:rsidR="004A012C" w:rsidRDefault="005E71F6" w:rsidP="004A012C">
            <w:pPr>
              <w:rPr>
                <w:sz w:val="20"/>
                <w:szCs w:val="20"/>
              </w:rPr>
            </w:pPr>
            <w:r w:rsidRPr="005E71F6">
              <w:rPr>
                <w:sz w:val="20"/>
                <w:szCs w:val="20"/>
              </w:rPr>
              <w:t>- Modules avancés optionnels (DFMEA,</w:t>
            </w:r>
          </w:p>
          <w:p w14:paraId="4BA02468" w14:textId="22976EB7" w:rsidR="005E71F6" w:rsidRPr="005E71F6" w:rsidRDefault="005E71F6" w:rsidP="004A012C">
            <w:pPr>
              <w:rPr>
                <w:sz w:val="20"/>
                <w:szCs w:val="20"/>
              </w:rPr>
            </w:pPr>
            <w:r w:rsidRPr="005E71F6">
              <w:rPr>
                <w:sz w:val="20"/>
                <w:szCs w:val="20"/>
              </w:rPr>
              <w:t xml:space="preserve"> Certification, Management du risque)</w:t>
            </w:r>
          </w:p>
        </w:tc>
        <w:tc>
          <w:tcPr>
            <w:tcW w:w="3987" w:type="dxa"/>
            <w:hideMark/>
          </w:tcPr>
          <w:p w14:paraId="4D8ED9C9" w14:textId="77777777" w:rsidR="004A012C" w:rsidRDefault="005E71F6" w:rsidP="004A012C">
            <w:pPr>
              <w:rPr>
                <w:sz w:val="20"/>
                <w:szCs w:val="20"/>
              </w:rPr>
            </w:pPr>
            <w:r w:rsidRPr="005E71F6">
              <w:rPr>
                <w:sz w:val="20"/>
                <w:szCs w:val="20"/>
              </w:rPr>
              <w:t>- Projet collectif soutenu devant jury</w:t>
            </w:r>
          </w:p>
          <w:p w14:paraId="1E6A11EA" w14:textId="77777777" w:rsidR="004A012C" w:rsidRDefault="005E71F6" w:rsidP="004A012C">
            <w:pPr>
              <w:rPr>
                <w:sz w:val="20"/>
                <w:szCs w:val="20"/>
              </w:rPr>
            </w:pPr>
            <w:r w:rsidRPr="005E71F6">
              <w:rPr>
                <w:sz w:val="20"/>
                <w:szCs w:val="20"/>
              </w:rPr>
              <w:t>- Budget prévisionnel d’un mini-projet</w:t>
            </w:r>
          </w:p>
          <w:p w14:paraId="72296AEC" w14:textId="77777777" w:rsidR="004A012C" w:rsidRDefault="005E71F6" w:rsidP="004A012C">
            <w:pPr>
              <w:rPr>
                <w:sz w:val="20"/>
                <w:szCs w:val="20"/>
              </w:rPr>
            </w:pPr>
            <w:r w:rsidRPr="005E71F6">
              <w:rPr>
                <w:sz w:val="20"/>
                <w:szCs w:val="20"/>
              </w:rPr>
              <w:t>- Dossier qualité simplifié</w:t>
            </w:r>
          </w:p>
          <w:p w14:paraId="78393878" w14:textId="77777777" w:rsidR="00320A42" w:rsidRDefault="005E71F6" w:rsidP="004A012C">
            <w:pPr>
              <w:rPr>
                <w:sz w:val="20"/>
                <w:szCs w:val="20"/>
              </w:rPr>
            </w:pPr>
            <w:r w:rsidRPr="005E71F6">
              <w:rPr>
                <w:sz w:val="20"/>
                <w:szCs w:val="20"/>
              </w:rPr>
              <w:t>- Prototype innovant ou mini-R&amp;D</w:t>
            </w:r>
          </w:p>
          <w:p w14:paraId="59A178E7" w14:textId="2607118E" w:rsidR="005E71F6" w:rsidRPr="005E71F6" w:rsidRDefault="005E71F6" w:rsidP="004A012C">
            <w:pPr>
              <w:rPr>
                <w:sz w:val="20"/>
                <w:szCs w:val="20"/>
              </w:rPr>
            </w:pPr>
            <w:r w:rsidRPr="005E71F6">
              <w:rPr>
                <w:sz w:val="20"/>
                <w:szCs w:val="20"/>
              </w:rPr>
              <w:t>- Attestation/Certificat de compétence technique</w:t>
            </w:r>
          </w:p>
        </w:tc>
      </w:tr>
    </w:tbl>
    <w:p w14:paraId="291D215A" w14:textId="1607D472" w:rsidR="00816B4D" w:rsidRDefault="00000000" w:rsidP="005E71F6">
      <w:r>
        <w:pict w14:anchorId="35F296E5">
          <v:rect id="_x0000_i1025" style="width:0;height:1.5pt" o:hralign="center" o:hrstd="t" o:hr="t" fillcolor="#a0a0a0" stroked="f"/>
        </w:pict>
      </w:r>
    </w:p>
    <w:p w14:paraId="456DE8C3" w14:textId="77777777" w:rsidR="00816B4D" w:rsidRDefault="00816B4D">
      <w:r>
        <w:br w:type="page"/>
      </w:r>
    </w:p>
    <w:p w14:paraId="24876865" w14:textId="77777777" w:rsidR="00816B4D" w:rsidRDefault="00816B4D" w:rsidP="005E71F6">
      <w:pPr>
        <w:sectPr w:rsidR="00816B4D" w:rsidSect="00816B4D">
          <w:pgSz w:w="16838" w:h="11906" w:orient="landscape"/>
          <w:pgMar w:top="1418" w:right="1418" w:bottom="1418" w:left="1418" w:header="709" w:footer="709" w:gutter="0"/>
          <w:cols w:space="708"/>
          <w:docGrid w:linePitch="299"/>
        </w:sectPr>
      </w:pPr>
    </w:p>
    <w:p w14:paraId="5D9538B5" w14:textId="2ADF659D" w:rsidR="005E71F6" w:rsidRPr="005E71F6" w:rsidRDefault="005E71F6" w:rsidP="005E71F6">
      <w:r w:rsidRPr="005E71F6">
        <w:lastRenderedPageBreak/>
        <w:t>C</w:t>
      </w:r>
      <w:r w:rsidR="00320A42">
        <w:t>’est un</w:t>
      </w:r>
      <w:r w:rsidRPr="005E71F6">
        <w:t xml:space="preserve"> tableau </w:t>
      </w:r>
      <w:r w:rsidR="00320A42">
        <w:t xml:space="preserve">qui </w:t>
      </w:r>
      <w:r w:rsidRPr="005E71F6">
        <w:t>fait apparaître :</w:t>
      </w:r>
    </w:p>
    <w:p w14:paraId="40AD6EBE" w14:textId="77777777" w:rsidR="005E71F6" w:rsidRPr="00320A42" w:rsidRDefault="005E71F6" w:rsidP="005E71F6">
      <w:pPr>
        <w:numPr>
          <w:ilvl w:val="0"/>
          <w:numId w:val="1"/>
        </w:numPr>
      </w:pPr>
      <w:r w:rsidRPr="00320A42">
        <w:t>une progression claire,</w:t>
      </w:r>
    </w:p>
    <w:p w14:paraId="587E3395" w14:textId="77777777" w:rsidR="005E71F6" w:rsidRPr="00320A42" w:rsidRDefault="005E71F6" w:rsidP="005E71F6">
      <w:pPr>
        <w:numPr>
          <w:ilvl w:val="0"/>
          <w:numId w:val="1"/>
        </w:numPr>
      </w:pPr>
      <w:r w:rsidRPr="00320A42">
        <w:t>des modules contextualisés,</w:t>
      </w:r>
    </w:p>
    <w:p w14:paraId="7B3AEC9B" w14:textId="631CBC79" w:rsidR="00816B4D" w:rsidRDefault="005E71F6" w:rsidP="005E71F6">
      <w:pPr>
        <w:numPr>
          <w:ilvl w:val="0"/>
          <w:numId w:val="1"/>
        </w:numPr>
        <w:sectPr w:rsidR="00816B4D" w:rsidSect="00816B4D">
          <w:pgSz w:w="11906" w:h="16838"/>
          <w:pgMar w:top="1418" w:right="1418" w:bottom="1418" w:left="1418" w:header="709" w:footer="709" w:gutter="0"/>
          <w:cols w:space="708"/>
          <w:docGrid w:linePitch="299"/>
        </w:sectPr>
      </w:pPr>
      <w:r w:rsidRPr="00320A42">
        <w:t>et surtout des livrables concrets à chaque étape (preuve de compétence).</w:t>
      </w:r>
    </w:p>
    <w:p w14:paraId="389CFA82" w14:textId="6330DFC6" w:rsidR="005E71F6" w:rsidRPr="005E71F6" w:rsidRDefault="005E71F6" w:rsidP="005E71F6">
      <w:pPr>
        <w:rPr>
          <w:b/>
          <w:bCs/>
        </w:rPr>
      </w:pPr>
      <w:r w:rsidRPr="005E71F6">
        <w:rPr>
          <w:b/>
          <w:bCs/>
        </w:rPr>
        <w:lastRenderedPageBreak/>
        <w:t xml:space="preserve">Grille de compétences </w:t>
      </w:r>
      <w:r w:rsidR="00320A42">
        <w:rPr>
          <w:b/>
          <w:bCs/>
        </w:rPr>
        <w:t xml:space="preserve">du </w:t>
      </w:r>
      <w:r w:rsidRPr="005E71F6">
        <w:rPr>
          <w:b/>
          <w:bCs/>
        </w:rPr>
        <w:t>Module Assemblage Ordinateur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1"/>
        <w:gridCol w:w="3482"/>
        <w:gridCol w:w="2069"/>
        <w:gridCol w:w="2702"/>
        <w:gridCol w:w="3058"/>
      </w:tblGrid>
      <w:tr w:rsidR="005E71F6" w:rsidRPr="005E71F6" w14:paraId="34C53086" w14:textId="77777777" w:rsidTr="00816B4D">
        <w:trPr>
          <w:tblHeader/>
          <w:tblCellSpacing w:w="15" w:type="dxa"/>
        </w:trPr>
        <w:tc>
          <w:tcPr>
            <w:tcW w:w="0" w:type="auto"/>
            <w:vAlign w:val="center"/>
            <w:hideMark/>
          </w:tcPr>
          <w:p w14:paraId="794326C3" w14:textId="77777777" w:rsidR="005E71F6" w:rsidRPr="005E71F6" w:rsidRDefault="005E71F6" w:rsidP="005E71F6">
            <w:pPr>
              <w:rPr>
                <w:b/>
                <w:bCs/>
              </w:rPr>
            </w:pPr>
            <w:r w:rsidRPr="005E71F6">
              <w:rPr>
                <w:b/>
                <w:bCs/>
              </w:rPr>
              <w:t>Compétence visée</w:t>
            </w:r>
          </w:p>
        </w:tc>
        <w:tc>
          <w:tcPr>
            <w:tcW w:w="0" w:type="auto"/>
            <w:vAlign w:val="center"/>
            <w:hideMark/>
          </w:tcPr>
          <w:p w14:paraId="2033095E" w14:textId="77777777" w:rsidR="005E71F6" w:rsidRPr="005E71F6" w:rsidRDefault="005E71F6" w:rsidP="005E71F6">
            <w:pPr>
              <w:rPr>
                <w:b/>
                <w:bCs/>
              </w:rPr>
            </w:pPr>
            <w:r w:rsidRPr="005E71F6">
              <w:rPr>
                <w:b/>
                <w:bCs/>
              </w:rPr>
              <w:t>Indicateurs observables</w:t>
            </w:r>
          </w:p>
        </w:tc>
        <w:tc>
          <w:tcPr>
            <w:tcW w:w="0" w:type="auto"/>
            <w:vAlign w:val="center"/>
            <w:hideMark/>
          </w:tcPr>
          <w:p w14:paraId="60FB1ECF" w14:textId="77777777" w:rsidR="005E71F6" w:rsidRPr="005E71F6" w:rsidRDefault="005E71F6" w:rsidP="005E71F6">
            <w:pPr>
              <w:rPr>
                <w:b/>
                <w:bCs/>
              </w:rPr>
            </w:pPr>
            <w:r w:rsidRPr="005E71F6">
              <w:rPr>
                <w:b/>
                <w:bCs/>
              </w:rPr>
              <w:t>Niveau débutant</w:t>
            </w:r>
          </w:p>
        </w:tc>
        <w:tc>
          <w:tcPr>
            <w:tcW w:w="0" w:type="auto"/>
            <w:vAlign w:val="center"/>
            <w:hideMark/>
          </w:tcPr>
          <w:p w14:paraId="1CD9C5DD" w14:textId="77777777" w:rsidR="005E71F6" w:rsidRPr="005E71F6" w:rsidRDefault="005E71F6" w:rsidP="005E71F6">
            <w:pPr>
              <w:rPr>
                <w:b/>
                <w:bCs/>
              </w:rPr>
            </w:pPr>
            <w:r w:rsidRPr="005E71F6">
              <w:rPr>
                <w:b/>
                <w:bCs/>
              </w:rPr>
              <w:t>Niveau intermédiaire</w:t>
            </w:r>
          </w:p>
        </w:tc>
        <w:tc>
          <w:tcPr>
            <w:tcW w:w="0" w:type="auto"/>
            <w:vAlign w:val="center"/>
            <w:hideMark/>
          </w:tcPr>
          <w:p w14:paraId="698880E1" w14:textId="77777777" w:rsidR="005E71F6" w:rsidRPr="005E71F6" w:rsidRDefault="005E71F6" w:rsidP="005E71F6">
            <w:pPr>
              <w:rPr>
                <w:b/>
                <w:bCs/>
              </w:rPr>
            </w:pPr>
            <w:r w:rsidRPr="005E71F6">
              <w:rPr>
                <w:b/>
                <w:bCs/>
              </w:rPr>
              <w:t>Niveau avancé</w:t>
            </w:r>
          </w:p>
        </w:tc>
      </w:tr>
      <w:tr w:rsidR="005E71F6" w:rsidRPr="005E71F6" w14:paraId="13B7FF7E" w14:textId="77777777" w:rsidTr="00816B4D">
        <w:trPr>
          <w:tblCellSpacing w:w="15" w:type="dxa"/>
        </w:trPr>
        <w:tc>
          <w:tcPr>
            <w:tcW w:w="0" w:type="auto"/>
            <w:vAlign w:val="center"/>
            <w:hideMark/>
          </w:tcPr>
          <w:p w14:paraId="0BE35708" w14:textId="77777777" w:rsidR="005E71F6" w:rsidRPr="005E71F6" w:rsidRDefault="005E71F6" w:rsidP="005E71F6">
            <w:r w:rsidRPr="005E71F6">
              <w:t>Identifier les composants d’un ordinateur</w:t>
            </w:r>
          </w:p>
        </w:tc>
        <w:tc>
          <w:tcPr>
            <w:tcW w:w="0" w:type="auto"/>
            <w:vAlign w:val="center"/>
            <w:hideMark/>
          </w:tcPr>
          <w:p w14:paraId="2B8E72EC" w14:textId="77777777" w:rsidR="005E71F6" w:rsidRPr="005E71F6" w:rsidRDefault="005E71F6" w:rsidP="005E71F6">
            <w:r w:rsidRPr="005E71F6">
              <w:t>L’apprenant nomme correctement les pièces (carte mère, RAM, disque, alim…)</w:t>
            </w:r>
          </w:p>
        </w:tc>
        <w:tc>
          <w:tcPr>
            <w:tcW w:w="0" w:type="auto"/>
            <w:vAlign w:val="center"/>
            <w:hideMark/>
          </w:tcPr>
          <w:p w14:paraId="12DB973D" w14:textId="77777777" w:rsidR="005E71F6" w:rsidRPr="005E71F6" w:rsidRDefault="005E71F6" w:rsidP="005E71F6">
            <w:r w:rsidRPr="005E71F6">
              <w:t>Reconnaît 3 pièces principales avec aide</w:t>
            </w:r>
          </w:p>
        </w:tc>
        <w:tc>
          <w:tcPr>
            <w:tcW w:w="0" w:type="auto"/>
            <w:vAlign w:val="center"/>
            <w:hideMark/>
          </w:tcPr>
          <w:p w14:paraId="0D45A7ED" w14:textId="77777777" w:rsidR="005E71F6" w:rsidRPr="005E71F6" w:rsidRDefault="005E71F6" w:rsidP="005E71F6">
            <w:r w:rsidRPr="005E71F6">
              <w:t>Nomme 6–7 composants sans aide</w:t>
            </w:r>
          </w:p>
        </w:tc>
        <w:tc>
          <w:tcPr>
            <w:tcW w:w="0" w:type="auto"/>
            <w:vAlign w:val="center"/>
            <w:hideMark/>
          </w:tcPr>
          <w:p w14:paraId="4447DB61" w14:textId="77777777" w:rsidR="005E71F6" w:rsidRPr="005E71F6" w:rsidRDefault="005E71F6" w:rsidP="005E71F6">
            <w:r w:rsidRPr="005E71F6">
              <w:t>Identifie 10+ composants et explique leur rôle</w:t>
            </w:r>
          </w:p>
        </w:tc>
      </w:tr>
      <w:tr w:rsidR="005E71F6" w:rsidRPr="005E71F6" w14:paraId="516047D9" w14:textId="77777777" w:rsidTr="00816B4D">
        <w:trPr>
          <w:tblCellSpacing w:w="15" w:type="dxa"/>
        </w:trPr>
        <w:tc>
          <w:tcPr>
            <w:tcW w:w="0" w:type="auto"/>
            <w:vAlign w:val="center"/>
            <w:hideMark/>
          </w:tcPr>
          <w:p w14:paraId="14D143CB" w14:textId="77777777" w:rsidR="005E71F6" w:rsidRPr="005E71F6" w:rsidRDefault="005E71F6" w:rsidP="005E71F6">
            <w:r w:rsidRPr="005E71F6">
              <w:t>Réaliser un assemblage simple et sécurisé</w:t>
            </w:r>
          </w:p>
        </w:tc>
        <w:tc>
          <w:tcPr>
            <w:tcW w:w="0" w:type="auto"/>
            <w:vAlign w:val="center"/>
            <w:hideMark/>
          </w:tcPr>
          <w:p w14:paraId="3B226D02" w14:textId="77777777" w:rsidR="005E71F6" w:rsidRPr="005E71F6" w:rsidRDefault="005E71F6" w:rsidP="005E71F6">
            <w:r w:rsidRPr="005E71F6">
              <w:t>L’apprenant monte/démonte un PC de base en respectant les consignes de sécurité</w:t>
            </w:r>
          </w:p>
        </w:tc>
        <w:tc>
          <w:tcPr>
            <w:tcW w:w="0" w:type="auto"/>
            <w:vAlign w:val="center"/>
            <w:hideMark/>
          </w:tcPr>
          <w:p w14:paraId="32BCAA49" w14:textId="77777777" w:rsidR="005E71F6" w:rsidRPr="005E71F6" w:rsidRDefault="005E71F6" w:rsidP="005E71F6">
            <w:r w:rsidRPr="005E71F6">
              <w:t>Monte 1–2 composants avec assistance</w:t>
            </w:r>
          </w:p>
        </w:tc>
        <w:tc>
          <w:tcPr>
            <w:tcW w:w="0" w:type="auto"/>
            <w:vAlign w:val="center"/>
            <w:hideMark/>
          </w:tcPr>
          <w:p w14:paraId="0ADD9414" w14:textId="77777777" w:rsidR="005E71F6" w:rsidRPr="005E71F6" w:rsidRDefault="005E71F6" w:rsidP="005E71F6">
            <w:r w:rsidRPr="005E71F6">
              <w:t>Monte un PC complet avec peu d’erreurs</w:t>
            </w:r>
          </w:p>
        </w:tc>
        <w:tc>
          <w:tcPr>
            <w:tcW w:w="0" w:type="auto"/>
            <w:vAlign w:val="center"/>
            <w:hideMark/>
          </w:tcPr>
          <w:p w14:paraId="718689C5" w14:textId="77777777" w:rsidR="005E71F6" w:rsidRPr="005E71F6" w:rsidRDefault="005E71F6" w:rsidP="005E71F6">
            <w:r w:rsidRPr="005E71F6">
              <w:t>Monte un PC complet de façon autonome et rapide</w:t>
            </w:r>
          </w:p>
        </w:tc>
      </w:tr>
      <w:tr w:rsidR="005E71F6" w:rsidRPr="005E71F6" w14:paraId="75C2D6DE" w14:textId="77777777" w:rsidTr="00816B4D">
        <w:trPr>
          <w:tblCellSpacing w:w="15" w:type="dxa"/>
        </w:trPr>
        <w:tc>
          <w:tcPr>
            <w:tcW w:w="0" w:type="auto"/>
            <w:vAlign w:val="center"/>
            <w:hideMark/>
          </w:tcPr>
          <w:p w14:paraId="75B11E47" w14:textId="77777777" w:rsidR="005E71F6" w:rsidRPr="005E71F6" w:rsidRDefault="005E71F6" w:rsidP="005E71F6">
            <w:r w:rsidRPr="005E71F6">
              <w:t>Installer un système d’exploitation (Windows/Linux)</w:t>
            </w:r>
          </w:p>
        </w:tc>
        <w:tc>
          <w:tcPr>
            <w:tcW w:w="0" w:type="auto"/>
            <w:vAlign w:val="center"/>
            <w:hideMark/>
          </w:tcPr>
          <w:p w14:paraId="26E390D1" w14:textId="77777777" w:rsidR="005E71F6" w:rsidRPr="005E71F6" w:rsidRDefault="005E71F6" w:rsidP="005E71F6">
            <w:r w:rsidRPr="005E71F6">
              <w:t>L’apprenant crée une clé bootable, installe et configure l’OS</w:t>
            </w:r>
          </w:p>
        </w:tc>
        <w:tc>
          <w:tcPr>
            <w:tcW w:w="0" w:type="auto"/>
            <w:vAlign w:val="center"/>
            <w:hideMark/>
          </w:tcPr>
          <w:p w14:paraId="033761B2" w14:textId="77777777" w:rsidR="005E71F6" w:rsidRPr="005E71F6" w:rsidRDefault="005E71F6" w:rsidP="005E71F6">
            <w:r w:rsidRPr="005E71F6">
              <w:t>Démarre l’installation avec assistance</w:t>
            </w:r>
          </w:p>
        </w:tc>
        <w:tc>
          <w:tcPr>
            <w:tcW w:w="0" w:type="auto"/>
            <w:vAlign w:val="center"/>
            <w:hideMark/>
          </w:tcPr>
          <w:p w14:paraId="7EAB8CE0" w14:textId="77777777" w:rsidR="005E71F6" w:rsidRPr="005E71F6" w:rsidRDefault="005E71F6" w:rsidP="005E71F6">
            <w:r w:rsidRPr="005E71F6">
              <w:t>Installe un OS fonctionnel avec guidance minimale</w:t>
            </w:r>
          </w:p>
        </w:tc>
        <w:tc>
          <w:tcPr>
            <w:tcW w:w="0" w:type="auto"/>
            <w:vAlign w:val="center"/>
            <w:hideMark/>
          </w:tcPr>
          <w:p w14:paraId="16487BD2" w14:textId="77777777" w:rsidR="005E71F6" w:rsidRPr="005E71F6" w:rsidRDefault="005E71F6" w:rsidP="005E71F6">
            <w:r w:rsidRPr="005E71F6">
              <w:t>Installe et configure seul un OS complet, pilotes inclus</w:t>
            </w:r>
          </w:p>
        </w:tc>
      </w:tr>
      <w:tr w:rsidR="005E71F6" w:rsidRPr="005E71F6" w14:paraId="62784C17" w14:textId="77777777" w:rsidTr="00816B4D">
        <w:trPr>
          <w:tblCellSpacing w:w="15" w:type="dxa"/>
        </w:trPr>
        <w:tc>
          <w:tcPr>
            <w:tcW w:w="0" w:type="auto"/>
            <w:vAlign w:val="center"/>
            <w:hideMark/>
          </w:tcPr>
          <w:p w14:paraId="4EB9E999" w14:textId="77777777" w:rsidR="005E71F6" w:rsidRPr="005E71F6" w:rsidRDefault="005E71F6" w:rsidP="005E71F6">
            <w:r w:rsidRPr="005E71F6">
              <w:t>Effectuer un diagnostic de base</w:t>
            </w:r>
          </w:p>
        </w:tc>
        <w:tc>
          <w:tcPr>
            <w:tcW w:w="0" w:type="auto"/>
            <w:vAlign w:val="center"/>
            <w:hideMark/>
          </w:tcPr>
          <w:p w14:paraId="4D438299" w14:textId="77777777" w:rsidR="005E71F6" w:rsidRPr="005E71F6" w:rsidRDefault="005E71F6" w:rsidP="005E71F6">
            <w:r w:rsidRPr="005E71F6">
              <w:t>L’apprenant détecte et corrige une panne simple (RAM mal insérée, câble mal branché)</w:t>
            </w:r>
          </w:p>
        </w:tc>
        <w:tc>
          <w:tcPr>
            <w:tcW w:w="0" w:type="auto"/>
            <w:vAlign w:val="center"/>
            <w:hideMark/>
          </w:tcPr>
          <w:p w14:paraId="31F616A0" w14:textId="77777777" w:rsidR="005E71F6" w:rsidRPr="005E71F6" w:rsidRDefault="005E71F6" w:rsidP="005E71F6">
            <w:r w:rsidRPr="005E71F6">
              <w:t>Repère une panne évidente avec aide</w:t>
            </w:r>
          </w:p>
        </w:tc>
        <w:tc>
          <w:tcPr>
            <w:tcW w:w="0" w:type="auto"/>
            <w:vAlign w:val="center"/>
            <w:hideMark/>
          </w:tcPr>
          <w:p w14:paraId="48CED94F" w14:textId="77777777" w:rsidR="005E71F6" w:rsidRPr="005E71F6" w:rsidRDefault="005E71F6" w:rsidP="005E71F6">
            <w:r w:rsidRPr="005E71F6">
              <w:t>Identifie et corrige 1–2 pannes simples de manière autonome</w:t>
            </w:r>
          </w:p>
        </w:tc>
        <w:tc>
          <w:tcPr>
            <w:tcW w:w="0" w:type="auto"/>
            <w:vAlign w:val="center"/>
            <w:hideMark/>
          </w:tcPr>
          <w:p w14:paraId="427375BB" w14:textId="77777777" w:rsidR="005E71F6" w:rsidRPr="005E71F6" w:rsidRDefault="005E71F6" w:rsidP="005E71F6">
            <w:r w:rsidRPr="005E71F6">
              <w:t>Diagnostique rapidement plusieurs causes possibles et propose des solutions</w:t>
            </w:r>
          </w:p>
        </w:tc>
      </w:tr>
    </w:tbl>
    <w:p w14:paraId="061465B6" w14:textId="67E89BE1" w:rsidR="00816B4D" w:rsidRDefault="00816B4D"/>
    <w:p w14:paraId="0DD6E28C" w14:textId="77777777" w:rsidR="00B87854" w:rsidRDefault="00B87854" w:rsidP="005E71F6">
      <w:pPr>
        <w:sectPr w:rsidR="00B87854" w:rsidSect="00816B4D">
          <w:pgSz w:w="16838" w:h="11906" w:orient="landscape"/>
          <w:pgMar w:top="1418" w:right="1418" w:bottom="1418" w:left="1418" w:header="709" w:footer="709" w:gutter="0"/>
          <w:cols w:space="708"/>
          <w:docGrid w:linePitch="299"/>
        </w:sectPr>
      </w:pPr>
    </w:p>
    <w:p w14:paraId="339A8C83" w14:textId="5B538C0A" w:rsidR="005E71F6" w:rsidRPr="005E71F6" w:rsidRDefault="005E71F6" w:rsidP="005E71F6">
      <w:pPr>
        <w:rPr>
          <w:b/>
          <w:bCs/>
        </w:rPr>
      </w:pPr>
      <w:r w:rsidRPr="005E71F6">
        <w:rPr>
          <w:b/>
          <w:bCs/>
        </w:rPr>
        <w:lastRenderedPageBreak/>
        <w:t>Comment l’utiliser :</w:t>
      </w:r>
    </w:p>
    <w:p w14:paraId="4B0D5781" w14:textId="77777777" w:rsidR="005E71F6" w:rsidRPr="00320A42" w:rsidRDefault="005E71F6" w:rsidP="005E71F6">
      <w:pPr>
        <w:numPr>
          <w:ilvl w:val="0"/>
          <w:numId w:val="2"/>
        </w:numPr>
      </w:pPr>
      <w:r w:rsidRPr="00320A42">
        <w:t>Chaque compétence est liée à des indicateurs observables (ce qu’on peut voir/l’évaluer en pratique).</w:t>
      </w:r>
    </w:p>
    <w:p w14:paraId="59E2C881" w14:textId="77777777" w:rsidR="005E71F6" w:rsidRPr="00320A42" w:rsidRDefault="005E71F6" w:rsidP="005E71F6">
      <w:pPr>
        <w:numPr>
          <w:ilvl w:val="0"/>
          <w:numId w:val="2"/>
        </w:numPr>
      </w:pPr>
      <w:r w:rsidRPr="00320A42">
        <w:t>Les niveaux servent de référentiel de progression (débutant → intermédiaire → avancé).</w:t>
      </w:r>
    </w:p>
    <w:p w14:paraId="6C32D221" w14:textId="1C960DC0" w:rsidR="005E71F6" w:rsidRPr="000B317F" w:rsidRDefault="00320A42" w:rsidP="005E71F6">
      <w:pPr>
        <w:numPr>
          <w:ilvl w:val="0"/>
          <w:numId w:val="2"/>
        </w:numPr>
      </w:pPr>
      <w:r w:rsidRPr="000B317F">
        <w:t>Cette grille de compétences peut se</w:t>
      </w:r>
      <w:r w:rsidR="005E71F6" w:rsidRPr="000B317F">
        <w:t xml:space="preserve"> transformer en fiche d’évaluation (le formateur coche le niveau atteint).</w:t>
      </w:r>
    </w:p>
    <w:p w14:paraId="74B430F3" w14:textId="55205F36" w:rsidR="005E71F6" w:rsidRPr="005E71F6" w:rsidRDefault="005E71F6" w:rsidP="005E71F6">
      <w:pPr>
        <w:numPr>
          <w:ilvl w:val="0"/>
          <w:numId w:val="2"/>
        </w:numPr>
      </w:pPr>
      <w:r w:rsidRPr="000B317F">
        <w:t>C’est aussi un outil de certification</w:t>
      </w:r>
      <w:r w:rsidRPr="005E71F6">
        <w:t xml:space="preserve"> : un apprenant </w:t>
      </w:r>
      <w:r w:rsidR="000B317F">
        <w:t xml:space="preserve">qui a </w:t>
      </w:r>
      <w:r w:rsidRPr="005E71F6">
        <w:t>validé</w:t>
      </w:r>
      <w:r w:rsidR="000B317F">
        <w:t xml:space="preserve"> le niveau</w:t>
      </w:r>
      <w:r w:rsidRPr="005E71F6">
        <w:t xml:space="preserve"> “intermédiaire” ou “avancé” peut recevoir une attestation spécifique.</w:t>
      </w:r>
    </w:p>
    <w:p w14:paraId="07BDBD8D" w14:textId="2D6EE2C3" w:rsidR="00B87854" w:rsidRDefault="00B87854" w:rsidP="005E71F6">
      <w:pPr>
        <w:sectPr w:rsidR="00B87854" w:rsidSect="00B87854">
          <w:pgSz w:w="11906" w:h="16838"/>
          <w:pgMar w:top="1418" w:right="1418" w:bottom="1418" w:left="1418" w:header="709" w:footer="709" w:gutter="0"/>
          <w:cols w:space="708"/>
          <w:docGrid w:linePitch="299"/>
        </w:sectPr>
      </w:pPr>
    </w:p>
    <w:p w14:paraId="09F8E4D1" w14:textId="77727E99" w:rsidR="005E71F6" w:rsidRPr="005E71F6" w:rsidRDefault="005E71F6" w:rsidP="005E71F6">
      <w:pPr>
        <w:rPr>
          <w:b/>
          <w:bCs/>
        </w:rPr>
      </w:pPr>
      <w:r w:rsidRPr="005E71F6">
        <w:rPr>
          <w:b/>
          <w:bCs/>
        </w:rPr>
        <w:lastRenderedPageBreak/>
        <w:t xml:space="preserve">Grille de compétences </w:t>
      </w:r>
      <w:r w:rsidR="000B317F">
        <w:rPr>
          <w:b/>
          <w:bCs/>
        </w:rPr>
        <w:t xml:space="preserve">du </w:t>
      </w:r>
      <w:r w:rsidRPr="005E71F6">
        <w:rPr>
          <w:b/>
          <w:bCs/>
        </w:rPr>
        <w:t>Module Circuits électroniques de base</w:t>
      </w:r>
    </w:p>
    <w:tbl>
      <w:tblPr>
        <w:tblStyle w:val="Grilledutableau"/>
        <w:tblW w:w="0" w:type="auto"/>
        <w:tblLook w:val="04A0" w:firstRow="1" w:lastRow="0" w:firstColumn="1" w:lastColumn="0" w:noHBand="0" w:noVBand="1"/>
      </w:tblPr>
      <w:tblGrid>
        <w:gridCol w:w="2426"/>
        <w:gridCol w:w="3736"/>
        <w:gridCol w:w="2131"/>
        <w:gridCol w:w="2554"/>
        <w:gridCol w:w="3145"/>
      </w:tblGrid>
      <w:tr w:rsidR="005E71F6" w:rsidRPr="005E71F6" w14:paraId="74F9CBA5" w14:textId="77777777" w:rsidTr="000B317F">
        <w:tc>
          <w:tcPr>
            <w:tcW w:w="0" w:type="auto"/>
            <w:hideMark/>
          </w:tcPr>
          <w:p w14:paraId="2C6EE2D8" w14:textId="77777777" w:rsidR="005E71F6" w:rsidRPr="005E71F6" w:rsidRDefault="005E71F6" w:rsidP="005E71F6">
            <w:pPr>
              <w:rPr>
                <w:b/>
                <w:bCs/>
              </w:rPr>
            </w:pPr>
            <w:r w:rsidRPr="005E71F6">
              <w:rPr>
                <w:b/>
                <w:bCs/>
              </w:rPr>
              <w:t>Compétence visée</w:t>
            </w:r>
          </w:p>
        </w:tc>
        <w:tc>
          <w:tcPr>
            <w:tcW w:w="0" w:type="auto"/>
            <w:hideMark/>
          </w:tcPr>
          <w:p w14:paraId="350145CC" w14:textId="77777777" w:rsidR="005E71F6" w:rsidRPr="005E71F6" w:rsidRDefault="005E71F6" w:rsidP="005E71F6">
            <w:pPr>
              <w:rPr>
                <w:b/>
                <w:bCs/>
              </w:rPr>
            </w:pPr>
            <w:r w:rsidRPr="005E71F6">
              <w:rPr>
                <w:b/>
                <w:bCs/>
              </w:rPr>
              <w:t>Indicateurs observables</w:t>
            </w:r>
          </w:p>
        </w:tc>
        <w:tc>
          <w:tcPr>
            <w:tcW w:w="0" w:type="auto"/>
            <w:hideMark/>
          </w:tcPr>
          <w:p w14:paraId="0CDF67F9" w14:textId="77777777" w:rsidR="005E71F6" w:rsidRPr="005E71F6" w:rsidRDefault="005E71F6" w:rsidP="005E71F6">
            <w:pPr>
              <w:rPr>
                <w:b/>
                <w:bCs/>
              </w:rPr>
            </w:pPr>
            <w:r w:rsidRPr="005E71F6">
              <w:rPr>
                <w:b/>
                <w:bCs/>
              </w:rPr>
              <w:t>Niveau débutant</w:t>
            </w:r>
          </w:p>
        </w:tc>
        <w:tc>
          <w:tcPr>
            <w:tcW w:w="0" w:type="auto"/>
            <w:hideMark/>
          </w:tcPr>
          <w:p w14:paraId="71A46C28" w14:textId="77777777" w:rsidR="005E71F6" w:rsidRPr="005E71F6" w:rsidRDefault="005E71F6" w:rsidP="005E71F6">
            <w:pPr>
              <w:rPr>
                <w:b/>
                <w:bCs/>
              </w:rPr>
            </w:pPr>
            <w:r w:rsidRPr="005E71F6">
              <w:rPr>
                <w:b/>
                <w:bCs/>
              </w:rPr>
              <w:t>Niveau intermédiaire</w:t>
            </w:r>
          </w:p>
        </w:tc>
        <w:tc>
          <w:tcPr>
            <w:tcW w:w="0" w:type="auto"/>
            <w:hideMark/>
          </w:tcPr>
          <w:p w14:paraId="4BD63D48" w14:textId="77777777" w:rsidR="005E71F6" w:rsidRPr="005E71F6" w:rsidRDefault="005E71F6" w:rsidP="005E71F6">
            <w:pPr>
              <w:rPr>
                <w:b/>
                <w:bCs/>
              </w:rPr>
            </w:pPr>
            <w:r w:rsidRPr="005E71F6">
              <w:rPr>
                <w:b/>
                <w:bCs/>
              </w:rPr>
              <w:t>Niveau avancé</w:t>
            </w:r>
          </w:p>
        </w:tc>
      </w:tr>
      <w:tr w:rsidR="005E71F6" w:rsidRPr="005E71F6" w14:paraId="1BCF9A3E" w14:textId="77777777" w:rsidTr="000B317F">
        <w:tc>
          <w:tcPr>
            <w:tcW w:w="0" w:type="auto"/>
            <w:hideMark/>
          </w:tcPr>
          <w:p w14:paraId="2E0666A3" w14:textId="77777777" w:rsidR="005E71F6" w:rsidRPr="005E71F6" w:rsidRDefault="005E71F6" w:rsidP="005E71F6">
            <w:r w:rsidRPr="005E71F6">
              <w:t>Respecter les règles de sécurité électrique</w:t>
            </w:r>
          </w:p>
        </w:tc>
        <w:tc>
          <w:tcPr>
            <w:tcW w:w="0" w:type="auto"/>
            <w:hideMark/>
          </w:tcPr>
          <w:p w14:paraId="469C520F" w14:textId="77777777" w:rsidR="005E71F6" w:rsidRPr="005E71F6" w:rsidRDefault="005E71F6" w:rsidP="005E71F6">
            <w:r w:rsidRPr="005E71F6">
              <w:t>L’apprenant applique les consignes de sécurité avant de manipuler (débrancher l’alim, vérifier la polarité, utiliser des gants si nécessaire)</w:t>
            </w:r>
          </w:p>
        </w:tc>
        <w:tc>
          <w:tcPr>
            <w:tcW w:w="0" w:type="auto"/>
            <w:hideMark/>
          </w:tcPr>
          <w:p w14:paraId="7604D0EE" w14:textId="77777777" w:rsidR="005E71F6" w:rsidRPr="005E71F6" w:rsidRDefault="005E71F6" w:rsidP="005E71F6">
            <w:r w:rsidRPr="005E71F6">
              <w:t>Connaît les gestes de base avec assistance</w:t>
            </w:r>
          </w:p>
        </w:tc>
        <w:tc>
          <w:tcPr>
            <w:tcW w:w="0" w:type="auto"/>
            <w:hideMark/>
          </w:tcPr>
          <w:p w14:paraId="31D01F3E" w14:textId="77777777" w:rsidR="005E71F6" w:rsidRPr="005E71F6" w:rsidRDefault="005E71F6" w:rsidP="005E71F6">
            <w:r w:rsidRPr="005E71F6">
              <w:t>Applique les consignes de sécurité de façon autonome</w:t>
            </w:r>
          </w:p>
        </w:tc>
        <w:tc>
          <w:tcPr>
            <w:tcW w:w="0" w:type="auto"/>
            <w:hideMark/>
          </w:tcPr>
          <w:p w14:paraId="184B4CD7" w14:textId="77777777" w:rsidR="005E71F6" w:rsidRPr="005E71F6" w:rsidRDefault="005E71F6" w:rsidP="005E71F6">
            <w:r w:rsidRPr="005E71F6">
              <w:t>Explique et fait appliquer les consignes aux autres</w:t>
            </w:r>
          </w:p>
        </w:tc>
      </w:tr>
      <w:tr w:rsidR="005E71F6" w:rsidRPr="005E71F6" w14:paraId="64D83C54" w14:textId="77777777" w:rsidTr="000B317F">
        <w:tc>
          <w:tcPr>
            <w:tcW w:w="0" w:type="auto"/>
            <w:hideMark/>
          </w:tcPr>
          <w:p w14:paraId="065CF09A" w14:textId="77777777" w:rsidR="005E71F6" w:rsidRPr="005E71F6" w:rsidRDefault="005E71F6" w:rsidP="005E71F6">
            <w:r w:rsidRPr="005E71F6">
              <w:t>Identifier les composants de base</w:t>
            </w:r>
          </w:p>
        </w:tc>
        <w:tc>
          <w:tcPr>
            <w:tcW w:w="0" w:type="auto"/>
            <w:hideMark/>
          </w:tcPr>
          <w:p w14:paraId="368700A3" w14:textId="77777777" w:rsidR="005E71F6" w:rsidRPr="005E71F6" w:rsidRDefault="005E71F6" w:rsidP="005E71F6">
            <w:r w:rsidRPr="005E71F6">
              <w:t>L’apprenant nomme et décrit les composants (résistance, LED, pile, multimètre)</w:t>
            </w:r>
          </w:p>
        </w:tc>
        <w:tc>
          <w:tcPr>
            <w:tcW w:w="0" w:type="auto"/>
            <w:hideMark/>
          </w:tcPr>
          <w:p w14:paraId="74304BFF" w14:textId="77777777" w:rsidR="005E71F6" w:rsidRPr="005E71F6" w:rsidRDefault="005E71F6" w:rsidP="005E71F6">
            <w:r w:rsidRPr="005E71F6">
              <w:t>Reconnaît 2–3 composants avec aide</w:t>
            </w:r>
          </w:p>
        </w:tc>
        <w:tc>
          <w:tcPr>
            <w:tcW w:w="0" w:type="auto"/>
            <w:hideMark/>
          </w:tcPr>
          <w:p w14:paraId="7BE06D38" w14:textId="77777777" w:rsidR="005E71F6" w:rsidRPr="005E71F6" w:rsidRDefault="005E71F6" w:rsidP="005E71F6">
            <w:r w:rsidRPr="005E71F6">
              <w:t>Nomme et décrit au moins 5 composants</w:t>
            </w:r>
          </w:p>
        </w:tc>
        <w:tc>
          <w:tcPr>
            <w:tcW w:w="0" w:type="auto"/>
            <w:hideMark/>
          </w:tcPr>
          <w:p w14:paraId="6BCAF9A6" w14:textId="77777777" w:rsidR="005E71F6" w:rsidRPr="005E71F6" w:rsidRDefault="005E71F6" w:rsidP="005E71F6">
            <w:r w:rsidRPr="005E71F6">
              <w:t>Identifie 7+ composants et explique leur fonction dans un montage</w:t>
            </w:r>
          </w:p>
        </w:tc>
      </w:tr>
      <w:tr w:rsidR="005E71F6" w:rsidRPr="005E71F6" w14:paraId="0C211107" w14:textId="77777777" w:rsidTr="000B317F">
        <w:tc>
          <w:tcPr>
            <w:tcW w:w="0" w:type="auto"/>
            <w:hideMark/>
          </w:tcPr>
          <w:p w14:paraId="568F596D" w14:textId="77777777" w:rsidR="005E71F6" w:rsidRPr="005E71F6" w:rsidRDefault="005E71F6" w:rsidP="005E71F6">
            <w:r w:rsidRPr="005E71F6">
              <w:t>Réaliser un montage LED simple</w:t>
            </w:r>
          </w:p>
        </w:tc>
        <w:tc>
          <w:tcPr>
            <w:tcW w:w="0" w:type="auto"/>
            <w:hideMark/>
          </w:tcPr>
          <w:p w14:paraId="54668E8D" w14:textId="77777777" w:rsidR="005E71F6" w:rsidRPr="005E71F6" w:rsidRDefault="005E71F6" w:rsidP="005E71F6">
            <w:r w:rsidRPr="005E71F6">
              <w:t>L’apprenant branche une LED avec une résistance pour éviter de la griller</w:t>
            </w:r>
          </w:p>
        </w:tc>
        <w:tc>
          <w:tcPr>
            <w:tcW w:w="0" w:type="auto"/>
            <w:hideMark/>
          </w:tcPr>
          <w:p w14:paraId="7D779CE6" w14:textId="77777777" w:rsidR="005E71F6" w:rsidRPr="005E71F6" w:rsidRDefault="005E71F6" w:rsidP="005E71F6">
            <w:r w:rsidRPr="005E71F6">
              <w:t>Réalise le montage avec assistance</w:t>
            </w:r>
          </w:p>
        </w:tc>
        <w:tc>
          <w:tcPr>
            <w:tcW w:w="0" w:type="auto"/>
            <w:hideMark/>
          </w:tcPr>
          <w:p w14:paraId="70CB100C" w14:textId="77777777" w:rsidR="005E71F6" w:rsidRPr="005E71F6" w:rsidRDefault="005E71F6" w:rsidP="005E71F6">
            <w:r w:rsidRPr="005E71F6">
              <w:t>Monte un circuit LED simple de façon autonome</w:t>
            </w:r>
          </w:p>
        </w:tc>
        <w:tc>
          <w:tcPr>
            <w:tcW w:w="0" w:type="auto"/>
            <w:hideMark/>
          </w:tcPr>
          <w:p w14:paraId="39339D29" w14:textId="77777777" w:rsidR="005E71F6" w:rsidRPr="005E71F6" w:rsidRDefault="005E71F6" w:rsidP="005E71F6">
            <w:r w:rsidRPr="005E71F6">
              <w:t>Varie la configuration (série, parallèle) et explique l’effet</w:t>
            </w:r>
          </w:p>
        </w:tc>
      </w:tr>
      <w:tr w:rsidR="005E71F6" w:rsidRPr="005E71F6" w14:paraId="275AED0A" w14:textId="77777777" w:rsidTr="000B317F">
        <w:tc>
          <w:tcPr>
            <w:tcW w:w="0" w:type="auto"/>
            <w:hideMark/>
          </w:tcPr>
          <w:p w14:paraId="6B96F8EE" w14:textId="77777777" w:rsidR="005E71F6" w:rsidRPr="005E71F6" w:rsidRDefault="005E71F6" w:rsidP="005E71F6">
            <w:r w:rsidRPr="005E71F6">
              <w:t>Utiliser un multimètre</w:t>
            </w:r>
          </w:p>
        </w:tc>
        <w:tc>
          <w:tcPr>
            <w:tcW w:w="0" w:type="auto"/>
            <w:hideMark/>
          </w:tcPr>
          <w:p w14:paraId="19D8B5EE" w14:textId="77777777" w:rsidR="005E71F6" w:rsidRPr="005E71F6" w:rsidRDefault="005E71F6" w:rsidP="005E71F6">
            <w:r w:rsidRPr="005E71F6">
              <w:t>L’apprenant mesure tension, courant ou résistance avec un multimètre</w:t>
            </w:r>
          </w:p>
        </w:tc>
        <w:tc>
          <w:tcPr>
            <w:tcW w:w="0" w:type="auto"/>
            <w:hideMark/>
          </w:tcPr>
          <w:p w14:paraId="29C81B7E" w14:textId="77777777" w:rsidR="005E71F6" w:rsidRPr="005E71F6" w:rsidRDefault="005E71F6" w:rsidP="005E71F6">
            <w:r w:rsidRPr="005E71F6">
              <w:t>Mesure une grandeur simple avec aide</w:t>
            </w:r>
          </w:p>
        </w:tc>
        <w:tc>
          <w:tcPr>
            <w:tcW w:w="0" w:type="auto"/>
            <w:hideMark/>
          </w:tcPr>
          <w:p w14:paraId="7CD374CE" w14:textId="77777777" w:rsidR="005E71F6" w:rsidRPr="005E71F6" w:rsidRDefault="005E71F6" w:rsidP="005E71F6">
            <w:r w:rsidRPr="005E71F6">
              <w:t>Mesure correctement tension et résistance de façon autonome</w:t>
            </w:r>
          </w:p>
        </w:tc>
        <w:tc>
          <w:tcPr>
            <w:tcW w:w="0" w:type="auto"/>
            <w:hideMark/>
          </w:tcPr>
          <w:p w14:paraId="57350057" w14:textId="77777777" w:rsidR="005E71F6" w:rsidRPr="005E71F6" w:rsidRDefault="005E71F6" w:rsidP="005E71F6">
            <w:r w:rsidRPr="005E71F6">
              <w:t>Exploite les mesures pour diagnostiquer un montage (court-circuit, polarité inversée, etc.)</w:t>
            </w:r>
          </w:p>
        </w:tc>
      </w:tr>
      <w:tr w:rsidR="005E71F6" w:rsidRPr="005E71F6" w14:paraId="6919F24C" w14:textId="77777777" w:rsidTr="000B317F">
        <w:tc>
          <w:tcPr>
            <w:tcW w:w="0" w:type="auto"/>
            <w:hideMark/>
          </w:tcPr>
          <w:p w14:paraId="66444D88" w14:textId="77777777" w:rsidR="005E71F6" w:rsidRPr="005E71F6" w:rsidRDefault="005E71F6" w:rsidP="005E71F6">
            <w:r w:rsidRPr="005E71F6">
              <w:t>Expliquer le fonctionnement d’un circuit simple</w:t>
            </w:r>
          </w:p>
        </w:tc>
        <w:tc>
          <w:tcPr>
            <w:tcW w:w="0" w:type="auto"/>
            <w:hideMark/>
          </w:tcPr>
          <w:p w14:paraId="655F3D62" w14:textId="77777777" w:rsidR="005E71F6" w:rsidRPr="005E71F6" w:rsidRDefault="005E71F6" w:rsidP="005E71F6">
            <w:r w:rsidRPr="005E71F6">
              <w:t>L’apprenant décrit comment circule le courant et le rôle des composants</w:t>
            </w:r>
          </w:p>
        </w:tc>
        <w:tc>
          <w:tcPr>
            <w:tcW w:w="0" w:type="auto"/>
            <w:hideMark/>
          </w:tcPr>
          <w:p w14:paraId="11C2D6C9" w14:textId="77777777" w:rsidR="005E71F6" w:rsidRPr="005E71F6" w:rsidRDefault="005E71F6" w:rsidP="005E71F6">
            <w:r w:rsidRPr="005E71F6">
              <w:t>Répète une explication donnée par le formateur</w:t>
            </w:r>
          </w:p>
        </w:tc>
        <w:tc>
          <w:tcPr>
            <w:tcW w:w="0" w:type="auto"/>
            <w:hideMark/>
          </w:tcPr>
          <w:p w14:paraId="7AB68BFF" w14:textId="77777777" w:rsidR="005E71F6" w:rsidRPr="005E71F6" w:rsidRDefault="005E71F6" w:rsidP="005E71F6">
            <w:r w:rsidRPr="005E71F6">
              <w:t>Explique avec ses propres mots un montage simple</w:t>
            </w:r>
          </w:p>
        </w:tc>
        <w:tc>
          <w:tcPr>
            <w:tcW w:w="0" w:type="auto"/>
            <w:hideMark/>
          </w:tcPr>
          <w:p w14:paraId="4825B191" w14:textId="77777777" w:rsidR="005E71F6" w:rsidRPr="005E71F6" w:rsidRDefault="005E71F6" w:rsidP="005E71F6">
            <w:r w:rsidRPr="005E71F6">
              <w:t>Compare deux montages (série/parallèle) et justifie les différences</w:t>
            </w:r>
          </w:p>
        </w:tc>
      </w:tr>
    </w:tbl>
    <w:p w14:paraId="2E1BF219" w14:textId="7EBA0609" w:rsidR="00B87854" w:rsidRPr="000B317F" w:rsidRDefault="00B87854" w:rsidP="005E71F6">
      <w:pPr>
        <w:sectPr w:rsidR="00B87854" w:rsidRPr="000B317F" w:rsidSect="00B87854">
          <w:pgSz w:w="16838" w:h="11906" w:orient="landscape"/>
          <w:pgMar w:top="1418" w:right="1418" w:bottom="1418" w:left="1418" w:header="709" w:footer="709" w:gutter="0"/>
          <w:cols w:space="708"/>
          <w:docGrid w:linePitch="299"/>
        </w:sectPr>
      </w:pPr>
    </w:p>
    <w:p w14:paraId="49BDB906" w14:textId="62BFCAD7" w:rsidR="005E71F6" w:rsidRPr="005E71F6" w:rsidRDefault="005E71F6" w:rsidP="005E71F6">
      <w:pPr>
        <w:rPr>
          <w:b/>
          <w:bCs/>
        </w:rPr>
      </w:pPr>
      <w:r w:rsidRPr="005E71F6">
        <w:rPr>
          <w:b/>
          <w:bCs/>
        </w:rPr>
        <w:lastRenderedPageBreak/>
        <w:t>Intérêt</w:t>
      </w:r>
    </w:p>
    <w:p w14:paraId="0E6FF09A" w14:textId="77777777" w:rsidR="005E71F6" w:rsidRPr="000B317F" w:rsidRDefault="005E71F6" w:rsidP="005E71F6">
      <w:pPr>
        <w:numPr>
          <w:ilvl w:val="0"/>
          <w:numId w:val="4"/>
        </w:numPr>
      </w:pPr>
      <w:r w:rsidRPr="000B317F">
        <w:t>Cette grille structure le suivi pédagogique : on peut voir où en est chaque apprenant.</w:t>
      </w:r>
    </w:p>
    <w:p w14:paraId="776DFA1E" w14:textId="77777777" w:rsidR="005E71F6" w:rsidRPr="000B317F" w:rsidRDefault="005E71F6" w:rsidP="005E71F6">
      <w:pPr>
        <w:numPr>
          <w:ilvl w:val="0"/>
          <w:numId w:val="4"/>
        </w:numPr>
      </w:pPr>
      <w:r w:rsidRPr="000B317F">
        <w:t>Elle permet une progression par paliers : sécurité → identification → manipulation → compréhension.</w:t>
      </w:r>
    </w:p>
    <w:p w14:paraId="51213740" w14:textId="2288145C" w:rsidR="005E71F6" w:rsidRPr="000B317F" w:rsidRDefault="005E71F6" w:rsidP="005E71F6">
      <w:pPr>
        <w:numPr>
          <w:ilvl w:val="0"/>
          <w:numId w:val="4"/>
        </w:numPr>
      </w:pPr>
      <w:r w:rsidRPr="000B317F">
        <w:t xml:space="preserve">Les indicateurs sont concrets et observables </w:t>
      </w:r>
    </w:p>
    <w:p w14:paraId="01236268" w14:textId="19C9EA75" w:rsidR="00B87854" w:rsidRDefault="005E71F6" w:rsidP="005E71F6">
      <w:pPr>
        <w:sectPr w:rsidR="00B87854" w:rsidSect="00B87854">
          <w:pgSz w:w="11906" w:h="16838"/>
          <w:pgMar w:top="1418" w:right="1418" w:bottom="1418" w:left="1418" w:header="709" w:footer="709" w:gutter="0"/>
          <w:cols w:space="708"/>
          <w:docGrid w:linePitch="299"/>
        </w:sectPr>
      </w:pPr>
      <w:r>
        <w:br w:type="page"/>
      </w:r>
    </w:p>
    <w:p w14:paraId="067182DC" w14:textId="1DF911D8" w:rsidR="005E71F6" w:rsidRPr="000B317F" w:rsidRDefault="005E71F6" w:rsidP="005E71F6">
      <w:pPr>
        <w:rPr>
          <w:b/>
          <w:bCs/>
        </w:rPr>
      </w:pPr>
      <w:r w:rsidRPr="005E71F6">
        <w:rPr>
          <w:b/>
          <w:bCs/>
        </w:rPr>
        <w:lastRenderedPageBreak/>
        <w:t>1. Grille de compétences – Arduino niveau 1</w:t>
      </w:r>
      <w:r w:rsidRPr="005E71F6">
        <w:rPr>
          <w:i/>
          <w:iCs/>
        </w:rPr>
        <w:t>(LED, buzzer, capteur simple, affichage basique)</w:t>
      </w:r>
    </w:p>
    <w:tbl>
      <w:tblPr>
        <w:tblStyle w:val="Grilledutableau"/>
        <w:tblW w:w="0" w:type="auto"/>
        <w:tblLook w:val="04A0" w:firstRow="1" w:lastRow="0" w:firstColumn="1" w:lastColumn="0" w:noHBand="0" w:noVBand="1"/>
      </w:tblPr>
      <w:tblGrid>
        <w:gridCol w:w="2610"/>
        <w:gridCol w:w="3807"/>
        <w:gridCol w:w="1909"/>
        <w:gridCol w:w="2819"/>
        <w:gridCol w:w="2847"/>
      </w:tblGrid>
      <w:tr w:rsidR="005E71F6" w:rsidRPr="005E71F6" w14:paraId="6B58C23F" w14:textId="77777777" w:rsidTr="000B317F">
        <w:tc>
          <w:tcPr>
            <w:tcW w:w="0" w:type="auto"/>
            <w:hideMark/>
          </w:tcPr>
          <w:p w14:paraId="4BB5E58C" w14:textId="77777777" w:rsidR="005E71F6" w:rsidRPr="005E71F6" w:rsidRDefault="005E71F6" w:rsidP="005E71F6">
            <w:pPr>
              <w:rPr>
                <w:b/>
                <w:bCs/>
              </w:rPr>
            </w:pPr>
            <w:r w:rsidRPr="005E71F6">
              <w:rPr>
                <w:b/>
                <w:bCs/>
              </w:rPr>
              <w:t>Compétence visée</w:t>
            </w:r>
          </w:p>
        </w:tc>
        <w:tc>
          <w:tcPr>
            <w:tcW w:w="0" w:type="auto"/>
            <w:hideMark/>
          </w:tcPr>
          <w:p w14:paraId="1C340B78" w14:textId="77777777" w:rsidR="005E71F6" w:rsidRPr="005E71F6" w:rsidRDefault="005E71F6" w:rsidP="005E71F6">
            <w:pPr>
              <w:rPr>
                <w:b/>
                <w:bCs/>
              </w:rPr>
            </w:pPr>
            <w:r w:rsidRPr="005E71F6">
              <w:rPr>
                <w:b/>
                <w:bCs/>
              </w:rPr>
              <w:t>Indicateurs observables</w:t>
            </w:r>
          </w:p>
        </w:tc>
        <w:tc>
          <w:tcPr>
            <w:tcW w:w="0" w:type="auto"/>
            <w:hideMark/>
          </w:tcPr>
          <w:p w14:paraId="13A8CBBE" w14:textId="77777777" w:rsidR="005E71F6" w:rsidRPr="005E71F6" w:rsidRDefault="005E71F6" w:rsidP="005E71F6">
            <w:pPr>
              <w:rPr>
                <w:b/>
                <w:bCs/>
              </w:rPr>
            </w:pPr>
            <w:r w:rsidRPr="005E71F6">
              <w:rPr>
                <w:b/>
                <w:bCs/>
              </w:rPr>
              <w:t>Débutant</w:t>
            </w:r>
          </w:p>
        </w:tc>
        <w:tc>
          <w:tcPr>
            <w:tcW w:w="0" w:type="auto"/>
            <w:hideMark/>
          </w:tcPr>
          <w:p w14:paraId="4D9D06FF" w14:textId="77777777" w:rsidR="005E71F6" w:rsidRPr="005E71F6" w:rsidRDefault="005E71F6" w:rsidP="005E71F6">
            <w:pPr>
              <w:rPr>
                <w:b/>
                <w:bCs/>
              </w:rPr>
            </w:pPr>
            <w:r w:rsidRPr="005E71F6">
              <w:rPr>
                <w:b/>
                <w:bCs/>
              </w:rPr>
              <w:t>Intermédiaire</w:t>
            </w:r>
          </w:p>
        </w:tc>
        <w:tc>
          <w:tcPr>
            <w:tcW w:w="0" w:type="auto"/>
            <w:hideMark/>
          </w:tcPr>
          <w:p w14:paraId="1C224FB6" w14:textId="77777777" w:rsidR="005E71F6" w:rsidRPr="005E71F6" w:rsidRDefault="005E71F6" w:rsidP="005E71F6">
            <w:pPr>
              <w:rPr>
                <w:b/>
                <w:bCs/>
              </w:rPr>
            </w:pPr>
            <w:r w:rsidRPr="005E71F6">
              <w:rPr>
                <w:b/>
                <w:bCs/>
              </w:rPr>
              <w:t>Avancé</w:t>
            </w:r>
          </w:p>
        </w:tc>
      </w:tr>
      <w:tr w:rsidR="005E71F6" w:rsidRPr="005E71F6" w14:paraId="77BD2718" w14:textId="77777777" w:rsidTr="000B317F">
        <w:tc>
          <w:tcPr>
            <w:tcW w:w="0" w:type="auto"/>
            <w:hideMark/>
          </w:tcPr>
          <w:p w14:paraId="4720CF84" w14:textId="77777777" w:rsidR="005E71F6" w:rsidRPr="005E71F6" w:rsidRDefault="005E71F6" w:rsidP="005E71F6">
            <w:r w:rsidRPr="005E71F6">
              <w:t>Comprendre l’environnement Arduino</w:t>
            </w:r>
          </w:p>
        </w:tc>
        <w:tc>
          <w:tcPr>
            <w:tcW w:w="0" w:type="auto"/>
            <w:hideMark/>
          </w:tcPr>
          <w:p w14:paraId="50C5D2B2" w14:textId="77777777" w:rsidR="005E71F6" w:rsidRPr="005E71F6" w:rsidRDefault="005E71F6" w:rsidP="005E71F6">
            <w:r w:rsidRPr="005E71F6">
              <w:t>L’apprenant branche la carte, ouvre l’IDE, reconnaît les zones principales</w:t>
            </w:r>
          </w:p>
        </w:tc>
        <w:tc>
          <w:tcPr>
            <w:tcW w:w="0" w:type="auto"/>
            <w:hideMark/>
          </w:tcPr>
          <w:p w14:paraId="5030C50A" w14:textId="77777777" w:rsidR="005E71F6" w:rsidRPr="005E71F6" w:rsidRDefault="005E71F6" w:rsidP="005E71F6">
            <w:r w:rsidRPr="005E71F6">
              <w:t>Démarre avec aide</w:t>
            </w:r>
          </w:p>
        </w:tc>
        <w:tc>
          <w:tcPr>
            <w:tcW w:w="0" w:type="auto"/>
            <w:hideMark/>
          </w:tcPr>
          <w:p w14:paraId="7A03EA52" w14:textId="77777777" w:rsidR="005E71F6" w:rsidRPr="005E71F6" w:rsidRDefault="005E71F6" w:rsidP="005E71F6">
            <w:r w:rsidRPr="005E71F6">
              <w:t>Ouvre et identifie les fonctions de base</w:t>
            </w:r>
          </w:p>
        </w:tc>
        <w:tc>
          <w:tcPr>
            <w:tcW w:w="0" w:type="auto"/>
            <w:hideMark/>
          </w:tcPr>
          <w:p w14:paraId="034135E4" w14:textId="77777777" w:rsidR="005E71F6" w:rsidRPr="005E71F6" w:rsidRDefault="005E71F6" w:rsidP="005E71F6">
            <w:r w:rsidRPr="005E71F6">
              <w:t>Explique l’interface à ses pairs</w:t>
            </w:r>
          </w:p>
        </w:tc>
      </w:tr>
      <w:tr w:rsidR="005E71F6" w:rsidRPr="005E71F6" w14:paraId="6C31A493" w14:textId="77777777" w:rsidTr="000B317F">
        <w:tc>
          <w:tcPr>
            <w:tcW w:w="0" w:type="auto"/>
            <w:hideMark/>
          </w:tcPr>
          <w:p w14:paraId="2E91B790" w14:textId="77777777" w:rsidR="005E71F6" w:rsidRPr="005E71F6" w:rsidRDefault="005E71F6" w:rsidP="005E71F6">
            <w:r w:rsidRPr="005E71F6">
              <w:t>Programmer un comportement simple</w:t>
            </w:r>
          </w:p>
        </w:tc>
        <w:tc>
          <w:tcPr>
            <w:tcW w:w="0" w:type="auto"/>
            <w:hideMark/>
          </w:tcPr>
          <w:p w14:paraId="273BD2D3" w14:textId="77777777" w:rsidR="005E71F6" w:rsidRPr="005E71F6" w:rsidRDefault="005E71F6" w:rsidP="005E71F6">
            <w:r w:rsidRPr="005E71F6">
              <w:t>L’apprenant écrit ou copie un code qui allume/éteint une LED</w:t>
            </w:r>
          </w:p>
        </w:tc>
        <w:tc>
          <w:tcPr>
            <w:tcW w:w="0" w:type="auto"/>
            <w:hideMark/>
          </w:tcPr>
          <w:p w14:paraId="3D13B561" w14:textId="77777777" w:rsidR="005E71F6" w:rsidRPr="005E71F6" w:rsidRDefault="005E71F6" w:rsidP="005E71F6">
            <w:r w:rsidRPr="005E71F6">
              <w:t>Charge un code prêt à l’emploi</w:t>
            </w:r>
          </w:p>
        </w:tc>
        <w:tc>
          <w:tcPr>
            <w:tcW w:w="0" w:type="auto"/>
            <w:hideMark/>
          </w:tcPr>
          <w:p w14:paraId="38222414" w14:textId="77777777" w:rsidR="005E71F6" w:rsidRPr="005E71F6" w:rsidRDefault="005E71F6" w:rsidP="005E71F6">
            <w:r w:rsidRPr="005E71F6">
              <w:t>Modifie un code simple (ex. durée clignotement)</w:t>
            </w:r>
          </w:p>
        </w:tc>
        <w:tc>
          <w:tcPr>
            <w:tcW w:w="0" w:type="auto"/>
            <w:hideMark/>
          </w:tcPr>
          <w:p w14:paraId="10CEE4F1" w14:textId="77777777" w:rsidR="005E71F6" w:rsidRPr="005E71F6" w:rsidRDefault="005E71F6" w:rsidP="005E71F6">
            <w:r w:rsidRPr="005E71F6">
              <w:t>Écrit un code autonome avec conditions simples</w:t>
            </w:r>
          </w:p>
        </w:tc>
      </w:tr>
      <w:tr w:rsidR="005E71F6" w:rsidRPr="005E71F6" w14:paraId="00E86082" w14:textId="77777777" w:rsidTr="000B317F">
        <w:tc>
          <w:tcPr>
            <w:tcW w:w="0" w:type="auto"/>
            <w:hideMark/>
          </w:tcPr>
          <w:p w14:paraId="47838FFE" w14:textId="77777777" w:rsidR="005E71F6" w:rsidRPr="005E71F6" w:rsidRDefault="005E71F6" w:rsidP="005E71F6">
            <w:r w:rsidRPr="005E71F6">
              <w:t>Utiliser un capteur de base</w:t>
            </w:r>
          </w:p>
        </w:tc>
        <w:tc>
          <w:tcPr>
            <w:tcW w:w="0" w:type="auto"/>
            <w:hideMark/>
          </w:tcPr>
          <w:p w14:paraId="1D37CF07" w14:textId="77777777" w:rsidR="005E71F6" w:rsidRPr="005E71F6" w:rsidRDefault="005E71F6" w:rsidP="005E71F6">
            <w:r w:rsidRPr="005E71F6">
              <w:t>L’apprenant branche et lit un capteur (ex. bouton poussoir, photodétecteur)</w:t>
            </w:r>
          </w:p>
        </w:tc>
        <w:tc>
          <w:tcPr>
            <w:tcW w:w="0" w:type="auto"/>
            <w:hideMark/>
          </w:tcPr>
          <w:p w14:paraId="010E0B86" w14:textId="77777777" w:rsidR="005E71F6" w:rsidRPr="005E71F6" w:rsidRDefault="005E71F6" w:rsidP="005E71F6">
            <w:r w:rsidRPr="005E71F6">
              <w:t>Relève une valeur avec aide</w:t>
            </w:r>
          </w:p>
        </w:tc>
        <w:tc>
          <w:tcPr>
            <w:tcW w:w="0" w:type="auto"/>
            <w:hideMark/>
          </w:tcPr>
          <w:p w14:paraId="12DCCE34" w14:textId="77777777" w:rsidR="005E71F6" w:rsidRPr="005E71F6" w:rsidRDefault="005E71F6" w:rsidP="005E71F6">
            <w:r w:rsidRPr="005E71F6">
              <w:t>Lit et interprète une valeur de manière autonome</w:t>
            </w:r>
          </w:p>
        </w:tc>
        <w:tc>
          <w:tcPr>
            <w:tcW w:w="0" w:type="auto"/>
            <w:hideMark/>
          </w:tcPr>
          <w:p w14:paraId="3BDF4F0C" w14:textId="77777777" w:rsidR="005E71F6" w:rsidRPr="005E71F6" w:rsidRDefault="005E71F6" w:rsidP="005E71F6">
            <w:r w:rsidRPr="005E71F6">
              <w:t>Intègre le capteur dans un mini-programme avec action</w:t>
            </w:r>
          </w:p>
        </w:tc>
      </w:tr>
      <w:tr w:rsidR="005E71F6" w:rsidRPr="005E71F6" w14:paraId="0A4B252D" w14:textId="77777777" w:rsidTr="000B317F">
        <w:tc>
          <w:tcPr>
            <w:tcW w:w="0" w:type="auto"/>
            <w:hideMark/>
          </w:tcPr>
          <w:p w14:paraId="6DCB0EA0" w14:textId="77777777" w:rsidR="005E71F6" w:rsidRPr="005E71F6" w:rsidRDefault="005E71F6" w:rsidP="005E71F6">
            <w:r w:rsidRPr="005E71F6">
              <w:t>Tester et corriger un montage simple</w:t>
            </w:r>
          </w:p>
        </w:tc>
        <w:tc>
          <w:tcPr>
            <w:tcW w:w="0" w:type="auto"/>
            <w:hideMark/>
          </w:tcPr>
          <w:p w14:paraId="21FD0132" w14:textId="77777777" w:rsidR="005E71F6" w:rsidRPr="005E71F6" w:rsidRDefault="005E71F6" w:rsidP="005E71F6">
            <w:r w:rsidRPr="005E71F6">
              <w:t>L’apprenant identifie une LED inversée ou un câble mal branché</w:t>
            </w:r>
          </w:p>
        </w:tc>
        <w:tc>
          <w:tcPr>
            <w:tcW w:w="0" w:type="auto"/>
            <w:hideMark/>
          </w:tcPr>
          <w:p w14:paraId="02239DEE" w14:textId="77777777" w:rsidR="005E71F6" w:rsidRPr="005E71F6" w:rsidRDefault="005E71F6" w:rsidP="005E71F6">
            <w:r w:rsidRPr="005E71F6">
              <w:t>Dépanne avec guidance</w:t>
            </w:r>
          </w:p>
        </w:tc>
        <w:tc>
          <w:tcPr>
            <w:tcW w:w="0" w:type="auto"/>
            <w:hideMark/>
          </w:tcPr>
          <w:p w14:paraId="2B6E60DE" w14:textId="77777777" w:rsidR="005E71F6" w:rsidRPr="005E71F6" w:rsidRDefault="005E71F6" w:rsidP="005E71F6">
            <w:r w:rsidRPr="005E71F6">
              <w:t>Corrige une erreur fréquente seul</w:t>
            </w:r>
          </w:p>
        </w:tc>
        <w:tc>
          <w:tcPr>
            <w:tcW w:w="0" w:type="auto"/>
            <w:hideMark/>
          </w:tcPr>
          <w:p w14:paraId="44870156" w14:textId="77777777" w:rsidR="005E71F6" w:rsidRPr="005E71F6" w:rsidRDefault="005E71F6" w:rsidP="005E71F6">
            <w:r w:rsidRPr="005E71F6">
              <w:t>Détecte plusieurs causes possibles et les corrige</w:t>
            </w:r>
          </w:p>
        </w:tc>
      </w:tr>
      <w:tr w:rsidR="005E71F6" w:rsidRPr="005E71F6" w14:paraId="14D47541" w14:textId="77777777" w:rsidTr="000B317F">
        <w:tc>
          <w:tcPr>
            <w:tcW w:w="0" w:type="auto"/>
            <w:hideMark/>
          </w:tcPr>
          <w:p w14:paraId="7FDDD628" w14:textId="77777777" w:rsidR="005E71F6" w:rsidRPr="005E71F6" w:rsidRDefault="005E71F6" w:rsidP="005E71F6">
            <w:r w:rsidRPr="005E71F6">
              <w:t>Réaliser un mini-projet simple</w:t>
            </w:r>
          </w:p>
        </w:tc>
        <w:tc>
          <w:tcPr>
            <w:tcW w:w="0" w:type="auto"/>
            <w:hideMark/>
          </w:tcPr>
          <w:p w14:paraId="7C6DC02D" w14:textId="77777777" w:rsidR="005E71F6" w:rsidRPr="005E71F6" w:rsidRDefault="005E71F6" w:rsidP="005E71F6">
            <w:r w:rsidRPr="005E71F6">
              <w:t>L’apprenant combine au moins 2 éléments (ex. LED + bouton)</w:t>
            </w:r>
          </w:p>
        </w:tc>
        <w:tc>
          <w:tcPr>
            <w:tcW w:w="0" w:type="auto"/>
            <w:hideMark/>
          </w:tcPr>
          <w:p w14:paraId="19728419" w14:textId="77777777" w:rsidR="005E71F6" w:rsidRPr="005E71F6" w:rsidRDefault="005E71F6" w:rsidP="005E71F6">
            <w:r w:rsidRPr="005E71F6">
              <w:t>Reproduit un montage guidé</w:t>
            </w:r>
          </w:p>
        </w:tc>
        <w:tc>
          <w:tcPr>
            <w:tcW w:w="0" w:type="auto"/>
            <w:hideMark/>
          </w:tcPr>
          <w:p w14:paraId="59426F66" w14:textId="77777777" w:rsidR="005E71F6" w:rsidRPr="005E71F6" w:rsidRDefault="005E71F6" w:rsidP="005E71F6">
            <w:r w:rsidRPr="005E71F6">
              <w:t>Assemble un montage LED + capteur fonctionnel</w:t>
            </w:r>
          </w:p>
        </w:tc>
        <w:tc>
          <w:tcPr>
            <w:tcW w:w="0" w:type="auto"/>
            <w:hideMark/>
          </w:tcPr>
          <w:p w14:paraId="64B87E5C" w14:textId="77777777" w:rsidR="005E71F6" w:rsidRPr="005E71F6" w:rsidRDefault="005E71F6" w:rsidP="005E71F6">
            <w:r w:rsidRPr="005E71F6">
              <w:t>Conçoit un petit montage personnel (ex. alarme sonore)</w:t>
            </w:r>
          </w:p>
        </w:tc>
      </w:tr>
    </w:tbl>
    <w:p w14:paraId="35A2EC52" w14:textId="09986940" w:rsidR="005E71F6" w:rsidRDefault="005E71F6" w:rsidP="005E71F6"/>
    <w:p w14:paraId="26BAA0C1" w14:textId="77777777" w:rsidR="000B317F" w:rsidRDefault="000B317F" w:rsidP="005E71F6"/>
    <w:p w14:paraId="38052FB5" w14:textId="77777777" w:rsidR="000B317F" w:rsidRDefault="000B317F" w:rsidP="005E71F6"/>
    <w:p w14:paraId="49470AAC" w14:textId="77777777" w:rsidR="000B317F" w:rsidRDefault="000B317F" w:rsidP="005E71F6"/>
    <w:p w14:paraId="27ECFA97" w14:textId="77777777" w:rsidR="000B317F" w:rsidRPr="005E71F6" w:rsidRDefault="000B317F" w:rsidP="005E71F6"/>
    <w:p w14:paraId="75D9DF21" w14:textId="77777777" w:rsidR="000B317F" w:rsidRDefault="000B317F" w:rsidP="005E71F6">
      <w:pPr>
        <w:rPr>
          <w:b/>
          <w:bCs/>
        </w:rPr>
      </w:pPr>
    </w:p>
    <w:p w14:paraId="5E323F5F" w14:textId="77777777" w:rsidR="000B317F" w:rsidRDefault="000B317F" w:rsidP="005E71F6">
      <w:pPr>
        <w:rPr>
          <w:b/>
          <w:bCs/>
        </w:rPr>
      </w:pPr>
    </w:p>
    <w:p w14:paraId="5CC60435" w14:textId="77777777" w:rsidR="000B317F" w:rsidRDefault="000B317F" w:rsidP="005E71F6">
      <w:pPr>
        <w:rPr>
          <w:b/>
          <w:bCs/>
        </w:rPr>
      </w:pPr>
    </w:p>
    <w:p w14:paraId="105A9D49" w14:textId="77777777" w:rsidR="000B317F" w:rsidRDefault="000B317F" w:rsidP="005E71F6">
      <w:pPr>
        <w:rPr>
          <w:b/>
          <w:bCs/>
        </w:rPr>
      </w:pPr>
    </w:p>
    <w:p w14:paraId="267AC25A" w14:textId="1EAC8955" w:rsidR="005E71F6" w:rsidRPr="00E275FC" w:rsidRDefault="005E71F6" w:rsidP="005E71F6">
      <w:pPr>
        <w:rPr>
          <w:b/>
          <w:bCs/>
        </w:rPr>
      </w:pPr>
      <w:r w:rsidRPr="005E71F6">
        <w:rPr>
          <w:b/>
          <w:bCs/>
        </w:rPr>
        <w:lastRenderedPageBreak/>
        <w:t>2. Grille de compétences – Cybersécurité de base</w:t>
      </w:r>
      <w:r w:rsidR="00E275FC">
        <w:rPr>
          <w:b/>
          <w:bCs/>
        </w:rPr>
        <w:t xml:space="preserve"> </w:t>
      </w:r>
      <w:r w:rsidRPr="005E71F6">
        <w:rPr>
          <w:i/>
          <w:iCs/>
        </w:rPr>
        <w:t>(mots de passe, fraude mobile money, phishing simple)</w:t>
      </w:r>
    </w:p>
    <w:tbl>
      <w:tblPr>
        <w:tblStyle w:val="Grilledutableau"/>
        <w:tblW w:w="0" w:type="auto"/>
        <w:tblLook w:val="04A0" w:firstRow="1" w:lastRow="0" w:firstColumn="1" w:lastColumn="0" w:noHBand="0" w:noVBand="1"/>
      </w:tblPr>
      <w:tblGrid>
        <w:gridCol w:w="2705"/>
        <w:gridCol w:w="3491"/>
        <w:gridCol w:w="1808"/>
        <w:gridCol w:w="3046"/>
        <w:gridCol w:w="2942"/>
      </w:tblGrid>
      <w:tr w:rsidR="005E71F6" w:rsidRPr="005E71F6" w14:paraId="331CB859" w14:textId="77777777" w:rsidTr="00E275FC">
        <w:tc>
          <w:tcPr>
            <w:tcW w:w="0" w:type="auto"/>
            <w:hideMark/>
          </w:tcPr>
          <w:p w14:paraId="4E7ECE70" w14:textId="77777777" w:rsidR="005E71F6" w:rsidRPr="005E71F6" w:rsidRDefault="005E71F6" w:rsidP="005E71F6">
            <w:pPr>
              <w:rPr>
                <w:b/>
                <w:bCs/>
              </w:rPr>
            </w:pPr>
            <w:r w:rsidRPr="005E71F6">
              <w:rPr>
                <w:b/>
                <w:bCs/>
              </w:rPr>
              <w:t>Compétence visée</w:t>
            </w:r>
          </w:p>
        </w:tc>
        <w:tc>
          <w:tcPr>
            <w:tcW w:w="0" w:type="auto"/>
            <w:hideMark/>
          </w:tcPr>
          <w:p w14:paraId="71C26D0F" w14:textId="77777777" w:rsidR="005E71F6" w:rsidRPr="005E71F6" w:rsidRDefault="005E71F6" w:rsidP="005E71F6">
            <w:pPr>
              <w:rPr>
                <w:b/>
                <w:bCs/>
              </w:rPr>
            </w:pPr>
            <w:r w:rsidRPr="005E71F6">
              <w:rPr>
                <w:b/>
                <w:bCs/>
              </w:rPr>
              <w:t>Indicateurs observables</w:t>
            </w:r>
          </w:p>
        </w:tc>
        <w:tc>
          <w:tcPr>
            <w:tcW w:w="0" w:type="auto"/>
            <w:hideMark/>
          </w:tcPr>
          <w:p w14:paraId="4ADED880" w14:textId="77777777" w:rsidR="005E71F6" w:rsidRPr="005E71F6" w:rsidRDefault="005E71F6" w:rsidP="005E71F6">
            <w:pPr>
              <w:rPr>
                <w:b/>
                <w:bCs/>
              </w:rPr>
            </w:pPr>
            <w:r w:rsidRPr="005E71F6">
              <w:rPr>
                <w:b/>
                <w:bCs/>
              </w:rPr>
              <w:t>Débutant</w:t>
            </w:r>
          </w:p>
        </w:tc>
        <w:tc>
          <w:tcPr>
            <w:tcW w:w="0" w:type="auto"/>
            <w:hideMark/>
          </w:tcPr>
          <w:p w14:paraId="622490AC" w14:textId="77777777" w:rsidR="005E71F6" w:rsidRPr="005E71F6" w:rsidRDefault="005E71F6" w:rsidP="005E71F6">
            <w:pPr>
              <w:rPr>
                <w:b/>
                <w:bCs/>
              </w:rPr>
            </w:pPr>
            <w:r w:rsidRPr="005E71F6">
              <w:rPr>
                <w:b/>
                <w:bCs/>
              </w:rPr>
              <w:t>Intermédiaire</w:t>
            </w:r>
          </w:p>
        </w:tc>
        <w:tc>
          <w:tcPr>
            <w:tcW w:w="0" w:type="auto"/>
            <w:hideMark/>
          </w:tcPr>
          <w:p w14:paraId="2FCEFF16" w14:textId="77777777" w:rsidR="005E71F6" w:rsidRPr="005E71F6" w:rsidRDefault="005E71F6" w:rsidP="005E71F6">
            <w:pPr>
              <w:rPr>
                <w:b/>
                <w:bCs/>
              </w:rPr>
            </w:pPr>
            <w:r w:rsidRPr="005E71F6">
              <w:rPr>
                <w:b/>
                <w:bCs/>
              </w:rPr>
              <w:t>Avancé</w:t>
            </w:r>
          </w:p>
        </w:tc>
      </w:tr>
      <w:tr w:rsidR="005E71F6" w:rsidRPr="005E71F6" w14:paraId="4B36589F" w14:textId="77777777" w:rsidTr="00E275FC">
        <w:tc>
          <w:tcPr>
            <w:tcW w:w="0" w:type="auto"/>
            <w:hideMark/>
          </w:tcPr>
          <w:p w14:paraId="6FD90180" w14:textId="77777777" w:rsidR="005E71F6" w:rsidRPr="005E71F6" w:rsidRDefault="005E71F6" w:rsidP="005E71F6">
            <w:r w:rsidRPr="005E71F6">
              <w:t>Identifier un mot de passe sûr</w:t>
            </w:r>
          </w:p>
        </w:tc>
        <w:tc>
          <w:tcPr>
            <w:tcW w:w="0" w:type="auto"/>
            <w:hideMark/>
          </w:tcPr>
          <w:p w14:paraId="731B7D2A" w14:textId="77777777" w:rsidR="005E71F6" w:rsidRPr="005E71F6" w:rsidRDefault="005E71F6" w:rsidP="005E71F6">
            <w:r w:rsidRPr="005E71F6">
              <w:t>L’apprenant crée un mot de passe selon les critères de base</w:t>
            </w:r>
          </w:p>
        </w:tc>
        <w:tc>
          <w:tcPr>
            <w:tcW w:w="0" w:type="auto"/>
            <w:hideMark/>
          </w:tcPr>
          <w:p w14:paraId="009DA33B" w14:textId="77777777" w:rsidR="005E71F6" w:rsidRPr="005E71F6" w:rsidRDefault="005E71F6" w:rsidP="005E71F6">
            <w:r w:rsidRPr="005E71F6">
              <w:t>Utilise un mot de passe faible</w:t>
            </w:r>
          </w:p>
        </w:tc>
        <w:tc>
          <w:tcPr>
            <w:tcW w:w="0" w:type="auto"/>
            <w:hideMark/>
          </w:tcPr>
          <w:p w14:paraId="3A8BC25C" w14:textId="77777777" w:rsidR="005E71F6" w:rsidRPr="005E71F6" w:rsidRDefault="005E71F6" w:rsidP="005E71F6">
            <w:r w:rsidRPr="005E71F6">
              <w:t>Crée un mot de passe correct (longueur, complexité)</w:t>
            </w:r>
          </w:p>
        </w:tc>
        <w:tc>
          <w:tcPr>
            <w:tcW w:w="0" w:type="auto"/>
            <w:hideMark/>
          </w:tcPr>
          <w:p w14:paraId="1EAC188B" w14:textId="77777777" w:rsidR="005E71F6" w:rsidRPr="005E71F6" w:rsidRDefault="005E71F6" w:rsidP="005E71F6">
            <w:r w:rsidRPr="005E71F6">
              <w:t>Explique à d’autres comment sécuriser un mot de passe</w:t>
            </w:r>
          </w:p>
        </w:tc>
      </w:tr>
      <w:tr w:rsidR="005E71F6" w:rsidRPr="005E71F6" w14:paraId="74BA2AC8" w14:textId="77777777" w:rsidTr="00E275FC">
        <w:tc>
          <w:tcPr>
            <w:tcW w:w="0" w:type="auto"/>
            <w:hideMark/>
          </w:tcPr>
          <w:p w14:paraId="7EF2BA94" w14:textId="77777777" w:rsidR="005E71F6" w:rsidRPr="005E71F6" w:rsidRDefault="005E71F6" w:rsidP="005E71F6">
            <w:r w:rsidRPr="005E71F6">
              <w:t>Reconnaître une tentative de phishing</w:t>
            </w:r>
          </w:p>
        </w:tc>
        <w:tc>
          <w:tcPr>
            <w:tcW w:w="0" w:type="auto"/>
            <w:hideMark/>
          </w:tcPr>
          <w:p w14:paraId="40ECB268" w14:textId="77777777" w:rsidR="005E71F6" w:rsidRPr="005E71F6" w:rsidRDefault="005E71F6" w:rsidP="005E71F6">
            <w:r w:rsidRPr="005E71F6">
              <w:t>L’apprenant repère un faux message ou mail suspect</w:t>
            </w:r>
          </w:p>
        </w:tc>
        <w:tc>
          <w:tcPr>
            <w:tcW w:w="0" w:type="auto"/>
            <w:hideMark/>
          </w:tcPr>
          <w:p w14:paraId="53851653" w14:textId="77777777" w:rsidR="005E71F6" w:rsidRPr="005E71F6" w:rsidRDefault="005E71F6" w:rsidP="005E71F6">
            <w:r w:rsidRPr="005E71F6">
              <w:t>Reconnaît un exemple évident</w:t>
            </w:r>
          </w:p>
        </w:tc>
        <w:tc>
          <w:tcPr>
            <w:tcW w:w="0" w:type="auto"/>
            <w:hideMark/>
          </w:tcPr>
          <w:p w14:paraId="33B64020" w14:textId="77777777" w:rsidR="005E71F6" w:rsidRPr="005E71F6" w:rsidRDefault="005E71F6" w:rsidP="005E71F6">
            <w:r w:rsidRPr="005E71F6">
              <w:t>Identifie 2–3 indices suspects (fausse URL, faute d’orthographe)</w:t>
            </w:r>
          </w:p>
        </w:tc>
        <w:tc>
          <w:tcPr>
            <w:tcW w:w="0" w:type="auto"/>
            <w:hideMark/>
          </w:tcPr>
          <w:p w14:paraId="71C6DA86" w14:textId="77777777" w:rsidR="005E71F6" w:rsidRPr="005E71F6" w:rsidRDefault="005E71F6" w:rsidP="005E71F6">
            <w:r w:rsidRPr="005E71F6">
              <w:t>Analyse et explique plusieurs indices + propose une réponse</w:t>
            </w:r>
          </w:p>
        </w:tc>
      </w:tr>
      <w:tr w:rsidR="005E71F6" w:rsidRPr="005E71F6" w14:paraId="1240F1C4" w14:textId="77777777" w:rsidTr="00E275FC">
        <w:tc>
          <w:tcPr>
            <w:tcW w:w="0" w:type="auto"/>
            <w:hideMark/>
          </w:tcPr>
          <w:p w14:paraId="25082E46" w14:textId="77777777" w:rsidR="005E71F6" w:rsidRPr="005E71F6" w:rsidRDefault="005E71F6" w:rsidP="005E71F6">
            <w:r w:rsidRPr="005E71F6">
              <w:t>Comprendre les risques liés à la fraude mobile money</w:t>
            </w:r>
          </w:p>
        </w:tc>
        <w:tc>
          <w:tcPr>
            <w:tcW w:w="0" w:type="auto"/>
            <w:hideMark/>
          </w:tcPr>
          <w:p w14:paraId="45E3F165" w14:textId="77777777" w:rsidR="005E71F6" w:rsidRPr="005E71F6" w:rsidRDefault="005E71F6" w:rsidP="005E71F6">
            <w:r w:rsidRPr="005E71F6">
              <w:t>L’apprenant décrit un scénario de fraude courant</w:t>
            </w:r>
          </w:p>
        </w:tc>
        <w:tc>
          <w:tcPr>
            <w:tcW w:w="0" w:type="auto"/>
            <w:hideMark/>
          </w:tcPr>
          <w:p w14:paraId="54B091D9" w14:textId="77777777" w:rsidR="005E71F6" w:rsidRPr="005E71F6" w:rsidRDefault="005E71F6" w:rsidP="005E71F6">
            <w:r w:rsidRPr="005E71F6">
              <w:t>Raconte un cas entendu</w:t>
            </w:r>
          </w:p>
        </w:tc>
        <w:tc>
          <w:tcPr>
            <w:tcW w:w="0" w:type="auto"/>
            <w:hideMark/>
          </w:tcPr>
          <w:p w14:paraId="14D809BA" w14:textId="77777777" w:rsidR="005E71F6" w:rsidRPr="005E71F6" w:rsidRDefault="005E71F6" w:rsidP="005E71F6">
            <w:r w:rsidRPr="005E71F6">
              <w:t>Explique les mécanismes basiques (ex. faux SMS)</w:t>
            </w:r>
          </w:p>
        </w:tc>
        <w:tc>
          <w:tcPr>
            <w:tcW w:w="0" w:type="auto"/>
            <w:hideMark/>
          </w:tcPr>
          <w:p w14:paraId="3EF9DA85" w14:textId="77777777" w:rsidR="005E71F6" w:rsidRPr="005E71F6" w:rsidRDefault="005E71F6" w:rsidP="005E71F6">
            <w:r w:rsidRPr="005E71F6">
              <w:t>Propose une solution de prévention</w:t>
            </w:r>
          </w:p>
        </w:tc>
      </w:tr>
      <w:tr w:rsidR="005E71F6" w:rsidRPr="005E71F6" w14:paraId="3D1FE4DA" w14:textId="77777777" w:rsidTr="00E275FC">
        <w:tc>
          <w:tcPr>
            <w:tcW w:w="0" w:type="auto"/>
            <w:hideMark/>
          </w:tcPr>
          <w:p w14:paraId="6087B0B0" w14:textId="77777777" w:rsidR="005E71F6" w:rsidRPr="005E71F6" w:rsidRDefault="005E71F6" w:rsidP="005E71F6">
            <w:r w:rsidRPr="005E71F6">
              <w:t>Appliquer une règle simple de protection</w:t>
            </w:r>
          </w:p>
        </w:tc>
        <w:tc>
          <w:tcPr>
            <w:tcW w:w="0" w:type="auto"/>
            <w:hideMark/>
          </w:tcPr>
          <w:p w14:paraId="50922A86" w14:textId="77777777" w:rsidR="005E71F6" w:rsidRPr="005E71F6" w:rsidRDefault="005E71F6" w:rsidP="005E71F6">
            <w:r w:rsidRPr="005E71F6">
              <w:t>L’apprenant met en pratique une règle (double vérification, verrouillage SIM, antivirus)</w:t>
            </w:r>
          </w:p>
        </w:tc>
        <w:tc>
          <w:tcPr>
            <w:tcW w:w="0" w:type="auto"/>
            <w:hideMark/>
          </w:tcPr>
          <w:p w14:paraId="127647AD" w14:textId="77777777" w:rsidR="005E71F6" w:rsidRPr="005E71F6" w:rsidRDefault="005E71F6" w:rsidP="005E71F6">
            <w:r w:rsidRPr="005E71F6">
              <w:t>Applique une règle avec aide</w:t>
            </w:r>
          </w:p>
        </w:tc>
        <w:tc>
          <w:tcPr>
            <w:tcW w:w="0" w:type="auto"/>
            <w:hideMark/>
          </w:tcPr>
          <w:p w14:paraId="5EA86806" w14:textId="77777777" w:rsidR="005E71F6" w:rsidRPr="005E71F6" w:rsidRDefault="005E71F6" w:rsidP="005E71F6">
            <w:r w:rsidRPr="005E71F6">
              <w:t>Applique au moins 2 règles seul</w:t>
            </w:r>
          </w:p>
        </w:tc>
        <w:tc>
          <w:tcPr>
            <w:tcW w:w="0" w:type="auto"/>
            <w:hideMark/>
          </w:tcPr>
          <w:p w14:paraId="7DABA683" w14:textId="77777777" w:rsidR="005E71F6" w:rsidRPr="005E71F6" w:rsidRDefault="005E71F6" w:rsidP="005E71F6">
            <w:r w:rsidRPr="005E71F6">
              <w:t>Combine plusieurs règles et les transmet aux autres</w:t>
            </w:r>
          </w:p>
        </w:tc>
      </w:tr>
      <w:tr w:rsidR="005E71F6" w:rsidRPr="005E71F6" w14:paraId="05CE0F6F" w14:textId="77777777" w:rsidTr="00E275FC">
        <w:tc>
          <w:tcPr>
            <w:tcW w:w="0" w:type="auto"/>
            <w:hideMark/>
          </w:tcPr>
          <w:p w14:paraId="0B9B6361" w14:textId="77777777" w:rsidR="005E71F6" w:rsidRPr="005E71F6" w:rsidRDefault="005E71F6" w:rsidP="005E71F6">
            <w:r w:rsidRPr="005E71F6">
              <w:t>Sensibiliser son entourage</w:t>
            </w:r>
          </w:p>
        </w:tc>
        <w:tc>
          <w:tcPr>
            <w:tcW w:w="0" w:type="auto"/>
            <w:hideMark/>
          </w:tcPr>
          <w:p w14:paraId="63402E18" w14:textId="77777777" w:rsidR="005E71F6" w:rsidRPr="005E71F6" w:rsidRDefault="005E71F6" w:rsidP="005E71F6">
            <w:r w:rsidRPr="005E71F6">
              <w:t>L’apprenant partage une bonne pratique avec ses pairs</w:t>
            </w:r>
          </w:p>
        </w:tc>
        <w:tc>
          <w:tcPr>
            <w:tcW w:w="0" w:type="auto"/>
            <w:hideMark/>
          </w:tcPr>
          <w:p w14:paraId="30352EDA" w14:textId="77777777" w:rsidR="005E71F6" w:rsidRPr="005E71F6" w:rsidRDefault="005E71F6" w:rsidP="005E71F6">
            <w:r w:rsidRPr="005E71F6">
              <w:t>Répète une consigne</w:t>
            </w:r>
          </w:p>
        </w:tc>
        <w:tc>
          <w:tcPr>
            <w:tcW w:w="0" w:type="auto"/>
            <w:hideMark/>
          </w:tcPr>
          <w:p w14:paraId="03533CC3" w14:textId="77777777" w:rsidR="005E71F6" w:rsidRPr="005E71F6" w:rsidRDefault="005E71F6" w:rsidP="005E71F6">
            <w:r w:rsidRPr="005E71F6">
              <w:t>Donne un exemple concret à ses camarades</w:t>
            </w:r>
          </w:p>
        </w:tc>
        <w:tc>
          <w:tcPr>
            <w:tcW w:w="0" w:type="auto"/>
            <w:hideMark/>
          </w:tcPr>
          <w:p w14:paraId="2B4EB6F8" w14:textId="77777777" w:rsidR="005E71F6" w:rsidRPr="005E71F6" w:rsidRDefault="005E71F6" w:rsidP="005E71F6">
            <w:r w:rsidRPr="005E71F6">
              <w:t>Anime une mini-sensibilisation (ex. devant groupe)</w:t>
            </w:r>
          </w:p>
        </w:tc>
      </w:tr>
    </w:tbl>
    <w:p w14:paraId="33F156F4" w14:textId="09121BC5" w:rsidR="005E71F6" w:rsidRDefault="005E71F6"/>
    <w:p w14:paraId="4582E189" w14:textId="16BFF995" w:rsidR="00B87854" w:rsidRDefault="00B87854" w:rsidP="005E71F6">
      <w:pPr>
        <w:sectPr w:rsidR="00B87854" w:rsidSect="00B87854">
          <w:pgSz w:w="16838" w:h="11906" w:orient="landscape"/>
          <w:pgMar w:top="1418" w:right="1418" w:bottom="1418" w:left="1418" w:header="709" w:footer="709" w:gutter="0"/>
          <w:cols w:space="708"/>
          <w:docGrid w:linePitch="299"/>
        </w:sectPr>
      </w:pPr>
    </w:p>
    <w:p w14:paraId="2133B591" w14:textId="04E6DD85" w:rsidR="005E71F6" w:rsidRPr="005E71F6" w:rsidRDefault="005E71F6" w:rsidP="005E71F6">
      <w:r w:rsidRPr="005E71F6">
        <w:lastRenderedPageBreak/>
        <w:t xml:space="preserve">Le </w:t>
      </w:r>
      <w:r w:rsidR="00E275FC">
        <w:rPr>
          <w:b/>
          <w:bCs/>
        </w:rPr>
        <w:t>Niveau</w:t>
      </w:r>
      <w:r w:rsidRPr="005E71F6">
        <w:rPr>
          <w:b/>
          <w:bCs/>
        </w:rPr>
        <w:t xml:space="preserve"> 1</w:t>
      </w:r>
      <w:r w:rsidRPr="005E71F6">
        <w:t xml:space="preserve"> </w:t>
      </w:r>
      <w:r w:rsidR="00E275FC">
        <w:t xml:space="preserve">comprend </w:t>
      </w:r>
      <w:r w:rsidRPr="005E71F6">
        <w:rPr>
          <w:b/>
          <w:bCs/>
        </w:rPr>
        <w:t>4 modules fondamentaux</w:t>
      </w:r>
      <w:r w:rsidRPr="005E71F6">
        <w:t xml:space="preserve"> :</w:t>
      </w:r>
    </w:p>
    <w:p w14:paraId="57C93DD6" w14:textId="77777777" w:rsidR="005E71F6" w:rsidRPr="005E71F6" w:rsidRDefault="005E71F6" w:rsidP="005E71F6">
      <w:pPr>
        <w:numPr>
          <w:ilvl w:val="0"/>
          <w:numId w:val="5"/>
        </w:numPr>
      </w:pPr>
      <w:r w:rsidRPr="005E71F6">
        <w:rPr>
          <w:b/>
          <w:bCs/>
        </w:rPr>
        <w:t>Assemblage ordinateur</w:t>
      </w:r>
    </w:p>
    <w:p w14:paraId="5E56237E" w14:textId="77777777" w:rsidR="005E71F6" w:rsidRPr="005E71F6" w:rsidRDefault="005E71F6" w:rsidP="005E71F6">
      <w:pPr>
        <w:numPr>
          <w:ilvl w:val="1"/>
          <w:numId w:val="5"/>
        </w:numPr>
      </w:pPr>
      <w:r w:rsidRPr="005E71F6">
        <w:t>Identifier les composants</w:t>
      </w:r>
    </w:p>
    <w:p w14:paraId="299C7011" w14:textId="77777777" w:rsidR="005E71F6" w:rsidRPr="005E71F6" w:rsidRDefault="005E71F6" w:rsidP="005E71F6">
      <w:pPr>
        <w:numPr>
          <w:ilvl w:val="1"/>
          <w:numId w:val="5"/>
        </w:numPr>
      </w:pPr>
      <w:r w:rsidRPr="005E71F6">
        <w:t>Monter un PC simple en binôme</w:t>
      </w:r>
    </w:p>
    <w:p w14:paraId="7184071A" w14:textId="77777777" w:rsidR="005E71F6" w:rsidRPr="005E71F6" w:rsidRDefault="005E71F6" w:rsidP="005E71F6">
      <w:pPr>
        <w:numPr>
          <w:ilvl w:val="0"/>
          <w:numId w:val="5"/>
        </w:numPr>
      </w:pPr>
      <w:r w:rsidRPr="005E71F6">
        <w:rPr>
          <w:b/>
          <w:bCs/>
        </w:rPr>
        <w:t>Circuits électroniques de base</w:t>
      </w:r>
    </w:p>
    <w:p w14:paraId="711162DC" w14:textId="77777777" w:rsidR="005E71F6" w:rsidRPr="005E71F6" w:rsidRDefault="005E71F6" w:rsidP="005E71F6">
      <w:pPr>
        <w:numPr>
          <w:ilvl w:val="1"/>
          <w:numId w:val="5"/>
        </w:numPr>
      </w:pPr>
      <w:r w:rsidRPr="005E71F6">
        <w:t>Sécurité et gestes élémentaires</w:t>
      </w:r>
    </w:p>
    <w:p w14:paraId="430A79D9" w14:textId="77777777" w:rsidR="005E71F6" w:rsidRPr="005E71F6" w:rsidRDefault="005E71F6" w:rsidP="005E71F6">
      <w:pPr>
        <w:numPr>
          <w:ilvl w:val="1"/>
          <w:numId w:val="5"/>
        </w:numPr>
      </w:pPr>
      <w:r w:rsidRPr="005E71F6">
        <w:t>LED + résistance, multimètre</w:t>
      </w:r>
    </w:p>
    <w:p w14:paraId="03F15147" w14:textId="77777777" w:rsidR="005E71F6" w:rsidRPr="005E71F6" w:rsidRDefault="005E71F6" w:rsidP="005E71F6">
      <w:pPr>
        <w:numPr>
          <w:ilvl w:val="0"/>
          <w:numId w:val="5"/>
        </w:numPr>
      </w:pPr>
      <w:r w:rsidRPr="005E71F6">
        <w:rPr>
          <w:b/>
          <w:bCs/>
        </w:rPr>
        <w:t>Arduino niveau 1</w:t>
      </w:r>
    </w:p>
    <w:p w14:paraId="5BC7C34B" w14:textId="77777777" w:rsidR="005E71F6" w:rsidRPr="005E71F6" w:rsidRDefault="005E71F6" w:rsidP="005E71F6">
      <w:pPr>
        <w:numPr>
          <w:ilvl w:val="1"/>
          <w:numId w:val="5"/>
        </w:numPr>
      </w:pPr>
      <w:r w:rsidRPr="005E71F6">
        <w:t>Découverte de la carte et de l’IDE</w:t>
      </w:r>
    </w:p>
    <w:p w14:paraId="199BFE6C" w14:textId="77777777" w:rsidR="005E71F6" w:rsidRPr="005E71F6" w:rsidRDefault="005E71F6" w:rsidP="005E71F6">
      <w:pPr>
        <w:numPr>
          <w:ilvl w:val="1"/>
          <w:numId w:val="5"/>
        </w:numPr>
      </w:pPr>
      <w:r w:rsidRPr="005E71F6">
        <w:t>LED, buzzer, capteur simple</w:t>
      </w:r>
    </w:p>
    <w:p w14:paraId="107C3779" w14:textId="77777777" w:rsidR="005E71F6" w:rsidRPr="005E71F6" w:rsidRDefault="005E71F6" w:rsidP="005E71F6">
      <w:pPr>
        <w:numPr>
          <w:ilvl w:val="0"/>
          <w:numId w:val="5"/>
        </w:numPr>
      </w:pPr>
      <w:r w:rsidRPr="005E71F6">
        <w:rPr>
          <w:b/>
          <w:bCs/>
        </w:rPr>
        <w:t>Introduction à la cybersécurité</w:t>
      </w:r>
    </w:p>
    <w:p w14:paraId="0868E651" w14:textId="77777777" w:rsidR="005E71F6" w:rsidRPr="005E71F6" w:rsidRDefault="005E71F6" w:rsidP="005E71F6">
      <w:pPr>
        <w:numPr>
          <w:ilvl w:val="1"/>
          <w:numId w:val="5"/>
        </w:numPr>
      </w:pPr>
      <w:r w:rsidRPr="005E71F6">
        <w:t>Mots de passe sécurisés</w:t>
      </w:r>
    </w:p>
    <w:p w14:paraId="4823EF1A" w14:textId="01AD2577" w:rsidR="005E71F6" w:rsidRPr="005E71F6" w:rsidRDefault="005E71F6" w:rsidP="005E71F6">
      <w:pPr>
        <w:numPr>
          <w:ilvl w:val="1"/>
          <w:numId w:val="5"/>
        </w:numPr>
      </w:pPr>
      <w:r w:rsidRPr="005E71F6">
        <w:t>Fraude mobile money et phishing basique</w:t>
      </w:r>
    </w:p>
    <w:p w14:paraId="3F4ABD3D" w14:textId="17D8DB97" w:rsidR="005E71F6" w:rsidRDefault="005E71F6">
      <w:r>
        <w:br w:type="page"/>
      </w:r>
    </w:p>
    <w:p w14:paraId="509DEAB3" w14:textId="4CBC8B52" w:rsidR="005E71F6" w:rsidRPr="005E71F6" w:rsidRDefault="00261AC0" w:rsidP="005E71F6">
      <w:r>
        <w:rPr>
          <w:b/>
          <w:bCs/>
        </w:rPr>
        <w:lastRenderedPageBreak/>
        <w:t>Niveau</w:t>
      </w:r>
      <w:r w:rsidR="005E71F6" w:rsidRPr="005E71F6">
        <w:rPr>
          <w:b/>
          <w:bCs/>
        </w:rPr>
        <w:t xml:space="preserve"> 2</w:t>
      </w:r>
      <w:r w:rsidR="005E71F6" w:rsidRPr="005E71F6">
        <w:t xml:space="preserve"> :</w:t>
      </w:r>
    </w:p>
    <w:p w14:paraId="5541BBC1" w14:textId="77777777" w:rsidR="005E71F6" w:rsidRPr="005E71F6" w:rsidRDefault="005E71F6" w:rsidP="005E71F6">
      <w:r w:rsidRPr="005E71F6">
        <w:t>Modules inclus :</w:t>
      </w:r>
    </w:p>
    <w:p w14:paraId="55CCB613" w14:textId="77777777" w:rsidR="005E71F6" w:rsidRPr="005E71F6" w:rsidRDefault="005E71F6" w:rsidP="005E71F6">
      <w:pPr>
        <w:numPr>
          <w:ilvl w:val="0"/>
          <w:numId w:val="7"/>
        </w:numPr>
      </w:pPr>
      <w:r w:rsidRPr="005E71F6">
        <w:t>Assemblage avancé et installation OS</w:t>
      </w:r>
    </w:p>
    <w:p w14:paraId="2971E460" w14:textId="77777777" w:rsidR="005E71F6" w:rsidRPr="005E71F6" w:rsidRDefault="005E71F6" w:rsidP="005E71F6">
      <w:pPr>
        <w:numPr>
          <w:ilvl w:val="0"/>
          <w:numId w:val="7"/>
        </w:numPr>
      </w:pPr>
      <w:r w:rsidRPr="005E71F6">
        <w:t>Circuits intermédiaires (moteurs, électromagnétisme)</w:t>
      </w:r>
    </w:p>
    <w:p w14:paraId="1152F8D1" w14:textId="77777777" w:rsidR="005E71F6" w:rsidRPr="005E71F6" w:rsidRDefault="005E71F6" w:rsidP="005E71F6">
      <w:pPr>
        <w:numPr>
          <w:ilvl w:val="0"/>
          <w:numId w:val="7"/>
        </w:numPr>
      </w:pPr>
      <w:r w:rsidRPr="005E71F6">
        <w:t>Arduino niveau 2</w:t>
      </w:r>
    </w:p>
    <w:p w14:paraId="37201768" w14:textId="77777777" w:rsidR="005E71F6" w:rsidRPr="005E71F6" w:rsidRDefault="005E71F6" w:rsidP="005E71F6">
      <w:pPr>
        <w:numPr>
          <w:ilvl w:val="0"/>
          <w:numId w:val="7"/>
        </w:numPr>
      </w:pPr>
      <w:r w:rsidRPr="005E71F6">
        <w:t>Cybersécurité appliquée</w:t>
      </w:r>
    </w:p>
    <w:p w14:paraId="756CF96F" w14:textId="689B4FD0" w:rsidR="005E71F6" w:rsidRDefault="005E71F6" w:rsidP="00261AC0">
      <w:pPr>
        <w:numPr>
          <w:ilvl w:val="0"/>
          <w:numId w:val="7"/>
        </w:numPr>
      </w:pPr>
      <w:r w:rsidRPr="005E71F6">
        <w:t>Résolution de problèmes</w:t>
      </w:r>
    </w:p>
    <w:p w14:paraId="6BC22220" w14:textId="5AFF07CA" w:rsidR="005E71F6" w:rsidRPr="00261AC0" w:rsidRDefault="00261AC0" w:rsidP="005E71F6">
      <w:pPr>
        <w:rPr>
          <w:b/>
          <w:bCs/>
        </w:rPr>
      </w:pPr>
      <w:r w:rsidRPr="00261AC0">
        <w:rPr>
          <w:b/>
          <w:bCs/>
        </w:rPr>
        <w:t>Niveau</w:t>
      </w:r>
      <w:r w:rsidR="005E71F6" w:rsidRPr="005E71F6">
        <w:rPr>
          <w:b/>
          <w:bCs/>
        </w:rPr>
        <w:t xml:space="preserve"> 3</w:t>
      </w:r>
      <w:r w:rsidR="005E71F6" w:rsidRPr="00261AC0">
        <w:rPr>
          <w:b/>
          <w:bCs/>
        </w:rPr>
        <w:t xml:space="preserve"> :</w:t>
      </w:r>
    </w:p>
    <w:p w14:paraId="11A41859" w14:textId="77777777" w:rsidR="005E71F6" w:rsidRPr="005E71F6" w:rsidRDefault="005E71F6" w:rsidP="005E71F6">
      <w:r w:rsidRPr="005E71F6">
        <w:t>Modules inclus :</w:t>
      </w:r>
    </w:p>
    <w:p w14:paraId="5F46B5F8" w14:textId="77777777" w:rsidR="005E71F6" w:rsidRPr="005E71F6" w:rsidRDefault="005E71F6" w:rsidP="005E71F6">
      <w:pPr>
        <w:numPr>
          <w:ilvl w:val="0"/>
          <w:numId w:val="8"/>
        </w:numPr>
      </w:pPr>
      <w:r w:rsidRPr="005E71F6">
        <w:t>Projets collectifs intégrés</w:t>
      </w:r>
    </w:p>
    <w:p w14:paraId="36BFC84E" w14:textId="77777777" w:rsidR="005E71F6" w:rsidRPr="005E71F6" w:rsidRDefault="005E71F6" w:rsidP="005E71F6">
      <w:pPr>
        <w:numPr>
          <w:ilvl w:val="0"/>
          <w:numId w:val="8"/>
        </w:numPr>
      </w:pPr>
      <w:r w:rsidRPr="005E71F6">
        <w:t>Budgétisation et gestion de projet</w:t>
      </w:r>
    </w:p>
    <w:p w14:paraId="767430AC" w14:textId="77777777" w:rsidR="005E71F6" w:rsidRPr="005E71F6" w:rsidRDefault="005E71F6" w:rsidP="005E71F6">
      <w:pPr>
        <w:numPr>
          <w:ilvl w:val="0"/>
          <w:numId w:val="8"/>
        </w:numPr>
      </w:pPr>
      <w:r w:rsidRPr="005E71F6">
        <w:t>Introduction à la qualité (ISO 9001 simplifié)</w:t>
      </w:r>
    </w:p>
    <w:p w14:paraId="627C3C9B" w14:textId="77777777" w:rsidR="005E71F6" w:rsidRPr="005E71F6" w:rsidRDefault="005E71F6" w:rsidP="005E71F6">
      <w:pPr>
        <w:numPr>
          <w:ilvl w:val="0"/>
          <w:numId w:val="8"/>
        </w:numPr>
      </w:pPr>
      <w:r w:rsidRPr="005E71F6">
        <w:t>Innovation &amp; R&amp;D</w:t>
      </w:r>
    </w:p>
    <w:p w14:paraId="726A60F7" w14:textId="367DBD42" w:rsidR="00816B4D" w:rsidRDefault="005E71F6" w:rsidP="001865DA">
      <w:pPr>
        <w:numPr>
          <w:ilvl w:val="0"/>
          <w:numId w:val="8"/>
        </w:numPr>
      </w:pPr>
      <w:r w:rsidRPr="005E71F6">
        <w:t>Modules optionnels (DFMEA, Certification, Management du risque)</w:t>
      </w:r>
    </w:p>
    <w:p w14:paraId="12DB51E6" w14:textId="77777777" w:rsidR="00816B4D" w:rsidRPr="00816B4D" w:rsidRDefault="00816B4D" w:rsidP="00816B4D">
      <w:pPr>
        <w:rPr>
          <w:b/>
          <w:bCs/>
        </w:rPr>
      </w:pPr>
      <w:r w:rsidRPr="00816B4D">
        <w:rPr>
          <w:b/>
          <w:bCs/>
        </w:rPr>
        <w:t>Conclusion et perspectives</w:t>
      </w:r>
    </w:p>
    <w:p w14:paraId="02E1A0E0" w14:textId="38FB9AFE" w:rsidR="00816B4D" w:rsidRPr="00816B4D" w:rsidRDefault="00816B4D" w:rsidP="001865DA">
      <w:pPr>
        <w:jc w:val="both"/>
      </w:pPr>
      <w:r w:rsidRPr="00816B4D">
        <w:t xml:space="preserve">Le référentiel de compétences SUNUCORP – UPVS constitue une base structurée et progressive pour accompagner les jeunes et adultes dans leur découverte, leur maîtrise et leur projection vers les métiers du numérique, de l’électronique et de l’ingénierie. En organisant les apprentissages en trois </w:t>
      </w:r>
      <w:r w:rsidR="001865DA">
        <w:t>niveaux</w:t>
      </w:r>
      <w:r w:rsidRPr="00816B4D">
        <w:t xml:space="preserve"> distincts mais complémentaires, il permet de répondre aux besoins d’un public hétérogène tout en garantissant une cohérence pédagogique.</w:t>
      </w:r>
    </w:p>
    <w:p w14:paraId="24E56D52" w14:textId="77777777" w:rsidR="00816B4D" w:rsidRPr="00816B4D" w:rsidRDefault="00816B4D" w:rsidP="00816B4D">
      <w:r w:rsidRPr="00816B4D">
        <w:t>Ce document n’a pas vocation à figer les contenus : il pourra évoluer en fonction des retours de terrain, des innovations technologiques et des besoins émergents du marché du travail sénégalais et ouest-africain. L’ambition est de rester un outil vivant, au service de l’inclusion, de la créativité et de l’excellence.</w:t>
      </w:r>
    </w:p>
    <w:p w14:paraId="109FA242" w14:textId="77777777" w:rsidR="00816B4D" w:rsidRPr="00816B4D" w:rsidRDefault="00816B4D" w:rsidP="00816B4D">
      <w:r w:rsidRPr="00816B4D">
        <w:t>Les prochaines étapes consistent à :</w:t>
      </w:r>
    </w:p>
    <w:p w14:paraId="572082AF" w14:textId="77777777" w:rsidR="00816B4D" w:rsidRPr="00816B4D" w:rsidRDefault="00816B4D" w:rsidP="00816B4D">
      <w:pPr>
        <w:numPr>
          <w:ilvl w:val="0"/>
          <w:numId w:val="21"/>
        </w:numPr>
      </w:pPr>
      <w:r w:rsidRPr="00816B4D">
        <w:t>Expérimenter les grilles dans des contextes réels (ateliers, classes, laboratoires),</w:t>
      </w:r>
    </w:p>
    <w:p w14:paraId="15426312" w14:textId="77777777" w:rsidR="00816B4D" w:rsidRPr="00816B4D" w:rsidRDefault="00816B4D" w:rsidP="00816B4D">
      <w:pPr>
        <w:numPr>
          <w:ilvl w:val="0"/>
          <w:numId w:val="21"/>
        </w:numPr>
      </w:pPr>
      <w:r w:rsidRPr="00816B4D">
        <w:t>Former et outiller les formateurs avec un guide pédagogique opérationnel,</w:t>
      </w:r>
    </w:p>
    <w:p w14:paraId="2EDF67CE" w14:textId="77777777" w:rsidR="00816B4D" w:rsidRPr="00816B4D" w:rsidRDefault="00816B4D" w:rsidP="00816B4D">
      <w:pPr>
        <w:numPr>
          <w:ilvl w:val="0"/>
          <w:numId w:val="21"/>
        </w:numPr>
      </w:pPr>
      <w:r w:rsidRPr="00816B4D">
        <w:t>Mettre en place des dispositifs de suivi et d’évaluation pour ajuster le parcours,</w:t>
      </w:r>
    </w:p>
    <w:p w14:paraId="4B9E2180" w14:textId="77777777" w:rsidR="00816B4D" w:rsidRPr="00816B4D" w:rsidRDefault="00816B4D" w:rsidP="00816B4D">
      <w:pPr>
        <w:numPr>
          <w:ilvl w:val="0"/>
          <w:numId w:val="21"/>
        </w:numPr>
      </w:pPr>
      <w:r w:rsidRPr="00816B4D">
        <w:t>Développer des partenariats institutionnels et industriels afin de renforcer la pré-professionnalisation.</w:t>
      </w:r>
    </w:p>
    <w:p w14:paraId="0015001A" w14:textId="3787F93A" w:rsidR="00816B4D" w:rsidRPr="00816B4D" w:rsidRDefault="00816B4D" w:rsidP="00816B4D">
      <w:r w:rsidRPr="00816B4D">
        <w:lastRenderedPageBreak/>
        <w:t>Ainsi, le référentiel devient non seulement un outil d’apprentissage, mais également un levier stratégique pour l’insertion, l’innovation et le développement durable au Sénégal et dans la sous-région.</w:t>
      </w:r>
    </w:p>
    <w:p w14:paraId="389667AD" w14:textId="77777777" w:rsidR="005E71F6" w:rsidRDefault="005E71F6"/>
    <w:p w14:paraId="6855DD9C" w14:textId="77777777" w:rsidR="005E71F6" w:rsidRDefault="005E71F6"/>
    <w:p w14:paraId="0F0DD580" w14:textId="77777777" w:rsidR="005E71F6" w:rsidRDefault="005E71F6"/>
    <w:p w14:paraId="7007B2C2" w14:textId="77777777" w:rsidR="005E71F6" w:rsidRDefault="005E71F6"/>
    <w:p w14:paraId="28234CE5" w14:textId="77777777" w:rsidR="005E71F6" w:rsidRDefault="005E71F6"/>
    <w:sectPr w:rsidR="005E71F6" w:rsidSect="00B87854">
      <w:pgSz w:w="11906" w:h="16838"/>
      <w:pgMar w:top="1418" w:right="1418" w:bottom="1418"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5670" w14:textId="77777777" w:rsidR="005615E8" w:rsidRDefault="005615E8" w:rsidP="001865DA">
      <w:pPr>
        <w:spacing w:after="0" w:line="240" w:lineRule="auto"/>
      </w:pPr>
      <w:r>
        <w:separator/>
      </w:r>
    </w:p>
  </w:endnote>
  <w:endnote w:type="continuationSeparator" w:id="0">
    <w:p w14:paraId="1A0112CF" w14:textId="77777777" w:rsidR="005615E8" w:rsidRDefault="005615E8" w:rsidP="00186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990699"/>
      <w:docPartObj>
        <w:docPartGallery w:val="Page Numbers (Bottom of Page)"/>
        <w:docPartUnique/>
      </w:docPartObj>
    </w:sdtPr>
    <w:sdtContent>
      <w:p w14:paraId="21AA3BF3" w14:textId="333A19DB" w:rsidR="001865DA" w:rsidRDefault="001865DA">
        <w:pPr>
          <w:pStyle w:val="Pieddepage"/>
          <w:jc w:val="right"/>
        </w:pPr>
        <w:r>
          <w:fldChar w:fldCharType="begin"/>
        </w:r>
        <w:r>
          <w:instrText>PAGE   \* MERGEFORMAT</w:instrText>
        </w:r>
        <w:r>
          <w:fldChar w:fldCharType="separate"/>
        </w:r>
        <w:r>
          <w:t>2</w:t>
        </w:r>
        <w:r>
          <w:fldChar w:fldCharType="end"/>
        </w:r>
      </w:p>
    </w:sdtContent>
  </w:sdt>
  <w:p w14:paraId="79E15027" w14:textId="77777777" w:rsidR="001865DA" w:rsidRDefault="00186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3F5AC" w14:textId="77777777" w:rsidR="005615E8" w:rsidRDefault="005615E8" w:rsidP="001865DA">
      <w:pPr>
        <w:spacing w:after="0" w:line="240" w:lineRule="auto"/>
      </w:pPr>
      <w:r>
        <w:separator/>
      </w:r>
    </w:p>
  </w:footnote>
  <w:footnote w:type="continuationSeparator" w:id="0">
    <w:p w14:paraId="45D468AB" w14:textId="77777777" w:rsidR="005615E8" w:rsidRDefault="005615E8" w:rsidP="001865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9" style="width:0;height:1.5pt" o:hralign="center" o:bullet="t" o:hrstd="t" o:hr="t" fillcolor="#a0a0a0" stroked="f"/>
    </w:pict>
  </w:numPicBullet>
  <w:abstractNum w:abstractNumId="0" w15:restartNumberingAfterBreak="0">
    <w:nsid w:val="02F23097"/>
    <w:multiLevelType w:val="multilevel"/>
    <w:tmpl w:val="8C1A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D1B94"/>
    <w:multiLevelType w:val="multilevel"/>
    <w:tmpl w:val="889A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86644"/>
    <w:multiLevelType w:val="multilevel"/>
    <w:tmpl w:val="2A88F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6E6380"/>
    <w:multiLevelType w:val="multilevel"/>
    <w:tmpl w:val="EE96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67EAA"/>
    <w:multiLevelType w:val="multilevel"/>
    <w:tmpl w:val="1618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030BDD"/>
    <w:multiLevelType w:val="multilevel"/>
    <w:tmpl w:val="7ED40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C7999"/>
    <w:multiLevelType w:val="multilevel"/>
    <w:tmpl w:val="4656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24B32"/>
    <w:multiLevelType w:val="multilevel"/>
    <w:tmpl w:val="EAEAA9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4A7CAB"/>
    <w:multiLevelType w:val="multilevel"/>
    <w:tmpl w:val="FCA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BE"/>
    <w:multiLevelType w:val="multilevel"/>
    <w:tmpl w:val="83EA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5D7E99"/>
    <w:multiLevelType w:val="multilevel"/>
    <w:tmpl w:val="0A56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E0562D"/>
    <w:multiLevelType w:val="multilevel"/>
    <w:tmpl w:val="94D8C4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901E48"/>
    <w:multiLevelType w:val="multilevel"/>
    <w:tmpl w:val="D6EA5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1D59DB"/>
    <w:multiLevelType w:val="multilevel"/>
    <w:tmpl w:val="0472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6F170D"/>
    <w:multiLevelType w:val="multilevel"/>
    <w:tmpl w:val="096A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9A5FCE"/>
    <w:multiLevelType w:val="multilevel"/>
    <w:tmpl w:val="4C04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3317B6"/>
    <w:multiLevelType w:val="multilevel"/>
    <w:tmpl w:val="A7FA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4775E"/>
    <w:multiLevelType w:val="multilevel"/>
    <w:tmpl w:val="5F2C7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2B43CF"/>
    <w:multiLevelType w:val="multilevel"/>
    <w:tmpl w:val="56789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3E4ED7"/>
    <w:multiLevelType w:val="multilevel"/>
    <w:tmpl w:val="A20E6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CFB001A"/>
    <w:multiLevelType w:val="multilevel"/>
    <w:tmpl w:val="2D38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6028840">
    <w:abstractNumId w:val="8"/>
  </w:num>
  <w:num w:numId="2" w16cid:durableId="242570327">
    <w:abstractNumId w:val="18"/>
  </w:num>
  <w:num w:numId="3" w16cid:durableId="1999576588">
    <w:abstractNumId w:val="13"/>
  </w:num>
  <w:num w:numId="4" w16cid:durableId="172114985">
    <w:abstractNumId w:val="6"/>
  </w:num>
  <w:num w:numId="5" w16cid:durableId="302152035">
    <w:abstractNumId w:val="11"/>
  </w:num>
  <w:num w:numId="6" w16cid:durableId="569460575">
    <w:abstractNumId w:val="5"/>
  </w:num>
  <w:num w:numId="7" w16cid:durableId="1162353399">
    <w:abstractNumId w:val="19"/>
  </w:num>
  <w:num w:numId="8" w16cid:durableId="1481801321">
    <w:abstractNumId w:val="12"/>
  </w:num>
  <w:num w:numId="9" w16cid:durableId="991182263">
    <w:abstractNumId w:val="1"/>
  </w:num>
  <w:num w:numId="10" w16cid:durableId="843476532">
    <w:abstractNumId w:val="16"/>
  </w:num>
  <w:num w:numId="11" w16cid:durableId="2076314155">
    <w:abstractNumId w:val="20"/>
  </w:num>
  <w:num w:numId="12" w16cid:durableId="713386320">
    <w:abstractNumId w:val="14"/>
  </w:num>
  <w:num w:numId="13" w16cid:durableId="534344944">
    <w:abstractNumId w:val="0"/>
  </w:num>
  <w:num w:numId="14" w16cid:durableId="1764258904">
    <w:abstractNumId w:val="15"/>
  </w:num>
  <w:num w:numId="15" w16cid:durableId="1876234994">
    <w:abstractNumId w:val="10"/>
  </w:num>
  <w:num w:numId="16" w16cid:durableId="1469738659">
    <w:abstractNumId w:val="2"/>
  </w:num>
  <w:num w:numId="17" w16cid:durableId="23678660">
    <w:abstractNumId w:val="7"/>
  </w:num>
  <w:num w:numId="18" w16cid:durableId="1956595766">
    <w:abstractNumId w:val="3"/>
  </w:num>
  <w:num w:numId="19" w16cid:durableId="2094886809">
    <w:abstractNumId w:val="4"/>
  </w:num>
  <w:num w:numId="20" w16cid:durableId="303122316">
    <w:abstractNumId w:val="9"/>
  </w:num>
  <w:num w:numId="21" w16cid:durableId="11111294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F6"/>
    <w:rsid w:val="0006641C"/>
    <w:rsid w:val="00094007"/>
    <w:rsid w:val="000B317F"/>
    <w:rsid w:val="001865DA"/>
    <w:rsid w:val="00193732"/>
    <w:rsid w:val="00261AC0"/>
    <w:rsid w:val="002C303E"/>
    <w:rsid w:val="00320A42"/>
    <w:rsid w:val="00417C56"/>
    <w:rsid w:val="00472324"/>
    <w:rsid w:val="00483A3A"/>
    <w:rsid w:val="004A012C"/>
    <w:rsid w:val="004B0EA5"/>
    <w:rsid w:val="004C5FF4"/>
    <w:rsid w:val="005615E8"/>
    <w:rsid w:val="00573E15"/>
    <w:rsid w:val="005A7BE7"/>
    <w:rsid w:val="005E71F6"/>
    <w:rsid w:val="00684F40"/>
    <w:rsid w:val="007B2426"/>
    <w:rsid w:val="007C4D29"/>
    <w:rsid w:val="00816B4D"/>
    <w:rsid w:val="008808B0"/>
    <w:rsid w:val="00A73BDE"/>
    <w:rsid w:val="00A90EB7"/>
    <w:rsid w:val="00B87854"/>
    <w:rsid w:val="00C500BF"/>
    <w:rsid w:val="00C77A04"/>
    <w:rsid w:val="00C84902"/>
    <w:rsid w:val="00E275FC"/>
    <w:rsid w:val="00E86361"/>
    <w:rsid w:val="00FC43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2D2F9"/>
  <w15:chartTrackingRefBased/>
  <w15:docId w15:val="{82521410-72EF-4EA3-A69B-7677C255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E71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71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71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71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71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71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71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71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71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71F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71F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71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71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71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71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71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71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71F6"/>
    <w:rPr>
      <w:rFonts w:eastAsiaTheme="majorEastAsia" w:cstheme="majorBidi"/>
      <w:color w:val="272727" w:themeColor="text1" w:themeTint="D8"/>
    </w:rPr>
  </w:style>
  <w:style w:type="paragraph" w:styleId="Titre">
    <w:name w:val="Title"/>
    <w:basedOn w:val="Normal"/>
    <w:next w:val="Normal"/>
    <w:link w:val="TitreCar"/>
    <w:uiPriority w:val="10"/>
    <w:qFormat/>
    <w:rsid w:val="005E71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71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71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71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71F6"/>
    <w:pPr>
      <w:spacing w:before="160"/>
      <w:jc w:val="center"/>
    </w:pPr>
    <w:rPr>
      <w:i/>
      <w:iCs/>
      <w:color w:val="404040" w:themeColor="text1" w:themeTint="BF"/>
    </w:rPr>
  </w:style>
  <w:style w:type="character" w:customStyle="1" w:styleId="CitationCar">
    <w:name w:val="Citation Car"/>
    <w:basedOn w:val="Policepardfaut"/>
    <w:link w:val="Citation"/>
    <w:uiPriority w:val="29"/>
    <w:rsid w:val="005E71F6"/>
    <w:rPr>
      <w:i/>
      <w:iCs/>
      <w:color w:val="404040" w:themeColor="text1" w:themeTint="BF"/>
    </w:rPr>
  </w:style>
  <w:style w:type="paragraph" w:styleId="Paragraphedeliste">
    <w:name w:val="List Paragraph"/>
    <w:basedOn w:val="Normal"/>
    <w:uiPriority w:val="34"/>
    <w:qFormat/>
    <w:rsid w:val="005E71F6"/>
    <w:pPr>
      <w:ind w:left="720"/>
      <w:contextualSpacing/>
    </w:pPr>
  </w:style>
  <w:style w:type="character" w:styleId="Accentuationintense">
    <w:name w:val="Intense Emphasis"/>
    <w:basedOn w:val="Policepardfaut"/>
    <w:uiPriority w:val="21"/>
    <w:qFormat/>
    <w:rsid w:val="005E71F6"/>
    <w:rPr>
      <w:i/>
      <w:iCs/>
      <w:color w:val="0F4761" w:themeColor="accent1" w:themeShade="BF"/>
    </w:rPr>
  </w:style>
  <w:style w:type="paragraph" w:styleId="Citationintense">
    <w:name w:val="Intense Quote"/>
    <w:basedOn w:val="Normal"/>
    <w:next w:val="Normal"/>
    <w:link w:val="CitationintenseCar"/>
    <w:uiPriority w:val="30"/>
    <w:qFormat/>
    <w:rsid w:val="005E71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71F6"/>
    <w:rPr>
      <w:i/>
      <w:iCs/>
      <w:color w:val="0F4761" w:themeColor="accent1" w:themeShade="BF"/>
    </w:rPr>
  </w:style>
  <w:style w:type="character" w:styleId="Rfrenceintense">
    <w:name w:val="Intense Reference"/>
    <w:basedOn w:val="Policepardfaut"/>
    <w:uiPriority w:val="32"/>
    <w:qFormat/>
    <w:rsid w:val="005E71F6"/>
    <w:rPr>
      <w:b/>
      <w:bCs/>
      <w:smallCaps/>
      <w:color w:val="0F4761" w:themeColor="accent1" w:themeShade="BF"/>
      <w:spacing w:val="5"/>
    </w:rPr>
  </w:style>
  <w:style w:type="character" w:styleId="Lienhypertexte">
    <w:name w:val="Hyperlink"/>
    <w:basedOn w:val="Policepardfaut"/>
    <w:uiPriority w:val="99"/>
    <w:unhideWhenUsed/>
    <w:rsid w:val="005E71F6"/>
    <w:rPr>
      <w:color w:val="467886" w:themeColor="hyperlink"/>
      <w:u w:val="single"/>
    </w:rPr>
  </w:style>
  <w:style w:type="character" w:styleId="Mentionnonrsolue">
    <w:name w:val="Unresolved Mention"/>
    <w:basedOn w:val="Policepardfaut"/>
    <w:uiPriority w:val="99"/>
    <w:semiHidden/>
    <w:unhideWhenUsed/>
    <w:rsid w:val="005E71F6"/>
    <w:rPr>
      <w:color w:val="605E5C"/>
      <w:shd w:val="clear" w:color="auto" w:fill="E1DFDD"/>
    </w:rPr>
  </w:style>
  <w:style w:type="table" w:styleId="Grilledutableau">
    <w:name w:val="Table Grid"/>
    <w:basedOn w:val="TableauNormal"/>
    <w:uiPriority w:val="39"/>
    <w:rsid w:val="00320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865DA"/>
    <w:pPr>
      <w:tabs>
        <w:tab w:val="center" w:pos="4536"/>
        <w:tab w:val="right" w:pos="9072"/>
      </w:tabs>
      <w:spacing w:after="0" w:line="240" w:lineRule="auto"/>
    </w:pPr>
  </w:style>
  <w:style w:type="character" w:customStyle="1" w:styleId="En-tteCar">
    <w:name w:val="En-tête Car"/>
    <w:basedOn w:val="Policepardfaut"/>
    <w:link w:val="En-tte"/>
    <w:uiPriority w:val="99"/>
    <w:rsid w:val="001865DA"/>
  </w:style>
  <w:style w:type="paragraph" w:styleId="Pieddepage">
    <w:name w:val="footer"/>
    <w:basedOn w:val="Normal"/>
    <w:link w:val="PieddepageCar"/>
    <w:uiPriority w:val="99"/>
    <w:unhideWhenUsed/>
    <w:rsid w:val="001865D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86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14</Pages>
  <Words>2295</Words>
  <Characters>12626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Mouhamadoune SECK</dc:creator>
  <cp:keywords/>
  <dc:description/>
  <cp:lastModifiedBy>Mouhamadoune SECK</cp:lastModifiedBy>
  <cp:revision>1</cp:revision>
  <dcterms:created xsi:type="dcterms:W3CDTF">2025-08-24T21:29:00Z</dcterms:created>
  <dcterms:modified xsi:type="dcterms:W3CDTF">2025-09-05T10:46:00Z</dcterms:modified>
</cp:coreProperties>
</file>